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5"/>
        <w:ind w:left="0" w:right="457" w:firstLine="0"/>
        <w:jc w:val="right"/>
        <w:rPr>
          <w:sz w:val="28"/>
        </w:rPr>
      </w:pPr>
      <w:r>
        <w:rPr>
          <w:sz w:val="28"/>
        </w:rPr>
        <w:t>Mẫu</w:t>
      </w:r>
      <w:r>
        <w:rPr>
          <w:spacing w:val="19"/>
          <w:sz w:val="28"/>
        </w:rPr>
        <w:t> </w:t>
      </w:r>
      <w:r>
        <w:rPr>
          <w:sz w:val="28"/>
        </w:rPr>
        <w:t>số</w:t>
      </w:r>
      <w:r>
        <w:rPr>
          <w:spacing w:val="16"/>
          <w:sz w:val="28"/>
        </w:rPr>
        <w:t> </w:t>
      </w:r>
      <w:r>
        <w:rPr>
          <w:spacing w:val="-10"/>
          <w:sz w:val="28"/>
        </w:rPr>
        <w:t>8</w:t>
      </w:r>
    </w:p>
    <w:p>
      <w:pPr>
        <w:spacing w:before="237"/>
        <w:ind w:left="-1" w:right="279" w:firstLine="0"/>
        <w:jc w:val="center"/>
        <w:rPr>
          <w:sz w:val="28"/>
        </w:rPr>
      </w:pPr>
      <w:r>
        <w:rPr>
          <w:sz w:val="28"/>
        </w:rPr>
        <w:t>DANH</w:t>
      </w:r>
      <w:r>
        <w:rPr>
          <w:spacing w:val="20"/>
          <w:sz w:val="28"/>
        </w:rPr>
        <w:t> </w:t>
      </w:r>
      <w:r>
        <w:rPr>
          <w:sz w:val="28"/>
        </w:rPr>
        <w:t>SÁCH</w:t>
      </w:r>
      <w:r>
        <w:rPr>
          <w:spacing w:val="9"/>
          <w:sz w:val="28"/>
        </w:rPr>
        <w:t> </w:t>
      </w:r>
      <w:r>
        <w:rPr>
          <w:sz w:val="28"/>
        </w:rPr>
        <w:t>CỔ</w:t>
      </w:r>
      <w:r>
        <w:rPr>
          <w:spacing w:val="13"/>
          <w:sz w:val="28"/>
        </w:rPr>
        <w:t> </w:t>
      </w:r>
      <w:r>
        <w:rPr>
          <w:sz w:val="28"/>
        </w:rPr>
        <w:t>ĐÔNG</w:t>
      </w:r>
      <w:r>
        <w:rPr>
          <w:spacing w:val="9"/>
          <w:sz w:val="28"/>
        </w:rPr>
        <w:t> </w:t>
      </w:r>
      <w:r>
        <w:rPr>
          <w:sz w:val="28"/>
        </w:rPr>
        <w:t>LÀ</w:t>
      </w:r>
      <w:r>
        <w:rPr>
          <w:spacing w:val="11"/>
          <w:sz w:val="28"/>
        </w:rPr>
        <w:t> </w:t>
      </w:r>
      <w:r>
        <w:rPr>
          <w:sz w:val="28"/>
        </w:rPr>
        <w:t>NHÀ</w:t>
      </w:r>
      <w:r>
        <w:rPr>
          <w:spacing w:val="16"/>
          <w:sz w:val="28"/>
        </w:rPr>
        <w:t> </w:t>
      </w:r>
      <w:r>
        <w:rPr>
          <w:sz w:val="28"/>
        </w:rPr>
        <w:t>ĐẦU</w:t>
      </w:r>
      <w:r>
        <w:rPr>
          <w:spacing w:val="11"/>
          <w:sz w:val="28"/>
        </w:rPr>
        <w:t> </w:t>
      </w:r>
      <w:r>
        <w:rPr>
          <w:sz w:val="28"/>
        </w:rPr>
        <w:t>TƯ</w:t>
      </w:r>
      <w:r>
        <w:rPr>
          <w:spacing w:val="18"/>
          <w:sz w:val="28"/>
        </w:rPr>
        <w:t> </w:t>
      </w:r>
      <w:r>
        <w:rPr>
          <w:sz w:val="28"/>
        </w:rPr>
        <w:t>NƯỚC</w:t>
      </w:r>
      <w:r>
        <w:rPr>
          <w:spacing w:val="12"/>
          <w:sz w:val="28"/>
        </w:rPr>
        <w:t> </w:t>
      </w:r>
      <w:r>
        <w:rPr>
          <w:spacing w:val="-2"/>
          <w:sz w:val="28"/>
        </w:rPr>
        <w:t>NGOÀI</w:t>
      </w:r>
    </w:p>
    <w:p>
      <w:pPr>
        <w:pStyle w:val="ListParagraph"/>
        <w:numPr>
          <w:ilvl w:val="0"/>
          <w:numId w:val="1"/>
        </w:numPr>
        <w:tabs>
          <w:tab w:pos="424" w:val="left" w:leader="none"/>
        </w:tabs>
        <w:spacing w:line="240" w:lineRule="auto" w:before="148" w:after="0"/>
        <w:ind w:left="424" w:right="0" w:hanging="245"/>
        <w:jc w:val="left"/>
        <w:rPr>
          <w:sz w:val="28"/>
        </w:rPr>
      </w:pPr>
      <w:r>
        <w:rPr>
          <w:w w:val="105"/>
          <w:sz w:val="28"/>
        </w:rPr>
        <w:t>Cổ</w:t>
      </w:r>
      <w:r>
        <w:rPr>
          <w:spacing w:val="1"/>
          <w:w w:val="105"/>
          <w:sz w:val="28"/>
        </w:rPr>
        <w:t> </w:t>
      </w:r>
      <w:r>
        <w:rPr>
          <w:w w:val="105"/>
          <w:sz w:val="28"/>
        </w:rPr>
        <w:t>đông</w:t>
      </w:r>
      <w:r>
        <w:rPr>
          <w:spacing w:val="8"/>
          <w:w w:val="105"/>
          <w:sz w:val="28"/>
        </w:rPr>
        <w:t> </w:t>
      </w:r>
      <w:r>
        <w:rPr>
          <w:w w:val="105"/>
          <w:sz w:val="28"/>
        </w:rPr>
        <w:t>là</w:t>
      </w:r>
      <w:r>
        <w:rPr>
          <w:spacing w:val="1"/>
          <w:w w:val="105"/>
          <w:sz w:val="28"/>
        </w:rPr>
        <w:t> </w:t>
      </w:r>
      <w:r>
        <w:rPr>
          <w:w w:val="105"/>
          <w:sz w:val="28"/>
        </w:rPr>
        <w:t>nhà đầu</w:t>
      </w:r>
      <w:r>
        <w:rPr>
          <w:spacing w:val="2"/>
          <w:w w:val="105"/>
          <w:sz w:val="28"/>
        </w:rPr>
        <w:t> </w:t>
      </w:r>
      <w:r>
        <w:rPr>
          <w:w w:val="105"/>
          <w:sz w:val="28"/>
        </w:rPr>
        <w:t>tư</w:t>
      </w:r>
      <w:r>
        <w:rPr>
          <w:spacing w:val="-1"/>
          <w:w w:val="105"/>
          <w:sz w:val="28"/>
        </w:rPr>
        <w:t> </w:t>
      </w:r>
      <w:r>
        <w:rPr>
          <w:w w:val="105"/>
          <w:sz w:val="28"/>
        </w:rPr>
        <w:t>nước</w:t>
      </w:r>
      <w:r>
        <w:rPr>
          <w:spacing w:val="-2"/>
          <w:w w:val="105"/>
          <w:sz w:val="28"/>
        </w:rPr>
        <w:t> </w:t>
      </w:r>
      <w:r>
        <w:rPr>
          <w:w w:val="105"/>
          <w:sz w:val="28"/>
        </w:rPr>
        <w:t>ngoài</w:t>
      </w:r>
      <w:r>
        <w:rPr>
          <w:spacing w:val="-1"/>
          <w:w w:val="105"/>
          <w:sz w:val="28"/>
        </w:rPr>
        <w:t> </w:t>
      </w:r>
      <w:r>
        <w:rPr>
          <w:w w:val="105"/>
          <w:sz w:val="28"/>
        </w:rPr>
        <w:t>là</w:t>
      </w:r>
      <w:r>
        <w:rPr>
          <w:spacing w:val="8"/>
          <w:w w:val="105"/>
          <w:sz w:val="28"/>
        </w:rPr>
        <w:t> </w:t>
      </w:r>
      <w:r>
        <w:rPr>
          <w:w w:val="105"/>
          <w:sz w:val="28"/>
        </w:rPr>
        <w:t>cá</w:t>
      </w:r>
      <w:r>
        <w:rPr>
          <w:spacing w:val="1"/>
          <w:w w:val="105"/>
          <w:sz w:val="28"/>
        </w:rPr>
        <w:t> </w:t>
      </w:r>
      <w:r>
        <w:rPr>
          <w:spacing w:val="-4"/>
          <w:w w:val="105"/>
          <w:sz w:val="28"/>
        </w:rPr>
        <w:t>nhân</w:t>
      </w:r>
    </w:p>
    <w:p>
      <w:pPr>
        <w:pStyle w:val="BodyText"/>
        <w:spacing w:before="6"/>
        <w:rPr>
          <w:sz w:val="13"/>
        </w:rPr>
      </w:pPr>
    </w:p>
    <w:tbl>
      <w:tblPr>
        <w:tblW w:w="0" w:type="auto"/>
        <w:jc w:val="left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9"/>
        <w:gridCol w:w="1154"/>
        <w:gridCol w:w="1041"/>
        <w:gridCol w:w="607"/>
        <w:gridCol w:w="1205"/>
        <w:gridCol w:w="1037"/>
        <w:gridCol w:w="967"/>
        <w:gridCol w:w="727"/>
        <w:gridCol w:w="588"/>
        <w:gridCol w:w="547"/>
        <w:gridCol w:w="725"/>
        <w:gridCol w:w="543"/>
        <w:gridCol w:w="730"/>
        <w:gridCol w:w="540"/>
        <w:gridCol w:w="1042"/>
        <w:gridCol w:w="893"/>
        <w:gridCol w:w="886"/>
        <w:gridCol w:w="800"/>
      </w:tblGrid>
      <w:tr>
        <w:trPr>
          <w:trHeight w:val="297" w:hRule="atLeast"/>
        </w:trPr>
        <w:tc>
          <w:tcPr>
            <w:tcW w:w="619" w:type="dxa"/>
            <w:vMerge w:val="restart"/>
          </w:tcPr>
          <w:p>
            <w:pPr>
              <w:pStyle w:val="TableParagraph"/>
              <w:spacing w:line="287" w:lineRule="exact"/>
              <w:ind w:left="107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STT</w:t>
            </w:r>
          </w:p>
        </w:tc>
        <w:tc>
          <w:tcPr>
            <w:tcW w:w="1154" w:type="dxa"/>
            <w:vMerge w:val="restart"/>
          </w:tcPr>
          <w:p>
            <w:pPr>
              <w:pStyle w:val="TableParagraph"/>
              <w:spacing w:line="249" w:lineRule="auto"/>
              <w:ind w:left="131" w:right="99" w:firstLine="3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Tên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cổ đông</w:t>
            </w:r>
            <w:r>
              <w:rPr>
                <w:spacing w:val="-39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là </w:t>
            </w:r>
            <w:r>
              <w:rPr>
                <w:spacing w:val="-16"/>
                <w:w w:val="105"/>
                <w:sz w:val="25"/>
              </w:rPr>
              <w:t>nhà</w:t>
            </w:r>
            <w:r>
              <w:rPr>
                <w:spacing w:val="-40"/>
                <w:w w:val="105"/>
                <w:sz w:val="25"/>
              </w:rPr>
              <w:t> </w:t>
            </w:r>
            <w:r>
              <w:rPr>
                <w:spacing w:val="-16"/>
                <w:w w:val="105"/>
                <w:sz w:val="25"/>
              </w:rPr>
              <w:t>đầu</w:t>
            </w:r>
            <w:r>
              <w:rPr>
                <w:spacing w:val="-43"/>
                <w:w w:val="105"/>
                <w:sz w:val="25"/>
              </w:rPr>
              <w:t> </w:t>
            </w:r>
            <w:r>
              <w:rPr>
                <w:spacing w:val="-16"/>
                <w:w w:val="105"/>
                <w:sz w:val="25"/>
              </w:rPr>
              <w:t>tư </w:t>
            </w:r>
            <w:r>
              <w:rPr>
                <w:spacing w:val="-4"/>
                <w:w w:val="105"/>
                <w:sz w:val="25"/>
              </w:rPr>
              <w:t>nước </w:t>
            </w:r>
            <w:r>
              <w:rPr>
                <w:spacing w:val="-2"/>
                <w:w w:val="105"/>
                <w:sz w:val="25"/>
              </w:rPr>
              <w:t>ngoài</w:t>
            </w:r>
          </w:p>
        </w:tc>
        <w:tc>
          <w:tcPr>
            <w:tcW w:w="1041" w:type="dxa"/>
            <w:vMerge w:val="restart"/>
          </w:tcPr>
          <w:p>
            <w:pPr>
              <w:pStyle w:val="TableParagraph"/>
              <w:spacing w:line="249" w:lineRule="auto"/>
              <w:ind w:left="132" w:right="94" w:firstLine="129"/>
              <w:jc w:val="both"/>
              <w:rPr>
                <w:sz w:val="25"/>
              </w:rPr>
            </w:pPr>
            <w:r>
              <w:rPr>
                <w:spacing w:val="-2"/>
                <w:w w:val="105"/>
                <w:sz w:val="25"/>
              </w:rPr>
              <w:t>Ngày, tháng, </w:t>
            </w:r>
            <w:r>
              <w:rPr>
                <w:spacing w:val="-18"/>
                <w:w w:val="105"/>
                <w:sz w:val="25"/>
              </w:rPr>
              <w:t>năm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spacing w:val="-18"/>
                <w:w w:val="105"/>
                <w:sz w:val="25"/>
              </w:rPr>
              <w:t>sinh</w:t>
            </w:r>
          </w:p>
        </w:tc>
        <w:tc>
          <w:tcPr>
            <w:tcW w:w="607" w:type="dxa"/>
            <w:vMerge w:val="restart"/>
          </w:tcPr>
          <w:p>
            <w:pPr>
              <w:pStyle w:val="TableParagraph"/>
              <w:spacing w:line="249" w:lineRule="auto"/>
              <w:ind w:left="142" w:right="73" w:hanging="34"/>
              <w:rPr>
                <w:sz w:val="25"/>
              </w:rPr>
            </w:pPr>
            <w:r>
              <w:rPr>
                <w:spacing w:val="-12"/>
                <w:sz w:val="25"/>
              </w:rPr>
              <w:t>Giới </w:t>
            </w:r>
            <w:r>
              <w:rPr>
                <w:spacing w:val="-11"/>
                <w:w w:val="105"/>
                <w:sz w:val="25"/>
              </w:rPr>
              <w:t>tính</w:t>
            </w:r>
          </w:p>
        </w:tc>
        <w:tc>
          <w:tcPr>
            <w:tcW w:w="1205" w:type="dxa"/>
            <w:vMerge w:val="restart"/>
          </w:tcPr>
          <w:p>
            <w:pPr>
              <w:pStyle w:val="TableParagraph"/>
              <w:spacing w:line="249" w:lineRule="auto"/>
              <w:ind w:left="116" w:right="82" w:firstLine="6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Loại</w:t>
            </w:r>
            <w:r>
              <w:rPr>
                <w:spacing w:val="-43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giấy </w:t>
            </w:r>
            <w:r>
              <w:rPr>
                <w:spacing w:val="-16"/>
                <w:w w:val="105"/>
                <w:sz w:val="25"/>
              </w:rPr>
              <w:t>tờ,</w:t>
            </w:r>
            <w:r>
              <w:rPr>
                <w:spacing w:val="-39"/>
                <w:w w:val="105"/>
                <w:sz w:val="25"/>
              </w:rPr>
              <w:t> </w:t>
            </w:r>
            <w:r>
              <w:rPr>
                <w:spacing w:val="-16"/>
                <w:w w:val="105"/>
                <w:sz w:val="25"/>
              </w:rPr>
              <w:t>số,</w:t>
            </w:r>
            <w:r>
              <w:rPr>
                <w:spacing w:val="-45"/>
                <w:w w:val="105"/>
                <w:sz w:val="25"/>
              </w:rPr>
              <w:t> </w:t>
            </w:r>
            <w:r>
              <w:rPr>
                <w:spacing w:val="-16"/>
                <w:w w:val="105"/>
                <w:sz w:val="25"/>
              </w:rPr>
              <w:t>ngày </w:t>
            </w:r>
            <w:r>
              <w:rPr>
                <w:w w:val="105"/>
                <w:sz w:val="25"/>
              </w:rPr>
              <w:t>cấp,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cơ quan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cấp Giấy</w:t>
            </w:r>
            <w:r>
              <w:rPr>
                <w:spacing w:val="-49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tờ </w:t>
            </w:r>
            <w:r>
              <w:rPr>
                <w:spacing w:val="-14"/>
                <w:w w:val="105"/>
                <w:sz w:val="25"/>
              </w:rPr>
              <w:t>pháp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spacing w:val="-14"/>
                <w:w w:val="105"/>
                <w:sz w:val="25"/>
              </w:rPr>
              <w:t>lýcủa </w:t>
            </w:r>
            <w:r>
              <w:rPr>
                <w:w w:val="105"/>
                <w:sz w:val="25"/>
              </w:rPr>
              <w:t>cá</w:t>
            </w:r>
            <w:r>
              <w:rPr>
                <w:spacing w:val="-40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nhân</w:t>
            </w:r>
            <w:r>
              <w:rPr>
                <w:w w:val="105"/>
                <w:sz w:val="25"/>
                <w:vertAlign w:val="superscript"/>
              </w:rPr>
              <w:t>1</w:t>
            </w:r>
          </w:p>
        </w:tc>
        <w:tc>
          <w:tcPr>
            <w:tcW w:w="1037" w:type="dxa"/>
            <w:vMerge w:val="restart"/>
          </w:tcPr>
          <w:p>
            <w:pPr>
              <w:pStyle w:val="TableParagraph"/>
              <w:spacing w:line="249" w:lineRule="auto"/>
              <w:ind w:left="363" w:right="244" w:hanging="87"/>
              <w:rPr>
                <w:sz w:val="25"/>
              </w:rPr>
            </w:pPr>
            <w:r>
              <w:rPr>
                <w:spacing w:val="-12"/>
                <w:sz w:val="25"/>
              </w:rPr>
              <w:t>Quốc </w:t>
            </w:r>
            <w:r>
              <w:rPr>
                <w:spacing w:val="-4"/>
                <w:w w:val="105"/>
                <w:sz w:val="25"/>
              </w:rPr>
              <w:t>tịch</w:t>
            </w:r>
          </w:p>
        </w:tc>
        <w:tc>
          <w:tcPr>
            <w:tcW w:w="967" w:type="dxa"/>
            <w:vMerge w:val="restart"/>
          </w:tcPr>
          <w:p>
            <w:pPr>
              <w:pStyle w:val="TableParagraph"/>
              <w:spacing w:line="249" w:lineRule="auto"/>
              <w:ind w:left="183" w:right="134" w:hanging="10"/>
              <w:rPr>
                <w:sz w:val="25"/>
              </w:rPr>
            </w:pPr>
            <w:r>
              <w:rPr>
                <w:spacing w:val="-16"/>
                <w:w w:val="105"/>
                <w:sz w:val="25"/>
              </w:rPr>
              <w:t>Địa</w:t>
            </w:r>
            <w:r>
              <w:rPr>
                <w:spacing w:val="-40"/>
                <w:w w:val="105"/>
                <w:sz w:val="25"/>
              </w:rPr>
              <w:t> </w:t>
            </w:r>
            <w:r>
              <w:rPr>
                <w:spacing w:val="-16"/>
                <w:w w:val="105"/>
                <w:sz w:val="25"/>
              </w:rPr>
              <w:t>chỉ </w:t>
            </w:r>
            <w:r>
              <w:rPr>
                <w:spacing w:val="-14"/>
                <w:sz w:val="25"/>
              </w:rPr>
              <w:t>liên</w:t>
            </w:r>
            <w:r>
              <w:rPr>
                <w:spacing w:val="-30"/>
                <w:sz w:val="25"/>
              </w:rPr>
              <w:t> </w:t>
            </w:r>
            <w:r>
              <w:rPr>
                <w:spacing w:val="-9"/>
                <w:sz w:val="25"/>
              </w:rPr>
              <w:t>lạc</w:t>
            </w:r>
          </w:p>
        </w:tc>
        <w:tc>
          <w:tcPr>
            <w:tcW w:w="5442" w:type="dxa"/>
            <w:gridSpan w:val="8"/>
          </w:tcPr>
          <w:p>
            <w:pPr>
              <w:pStyle w:val="TableParagraph"/>
              <w:spacing w:line="277" w:lineRule="exact"/>
              <w:ind w:left="30"/>
              <w:jc w:val="center"/>
              <w:rPr>
                <w:sz w:val="25"/>
              </w:rPr>
            </w:pPr>
            <w:r>
              <w:rPr>
                <w:spacing w:val="-11"/>
                <w:sz w:val="25"/>
              </w:rPr>
              <w:t>Vốn</w:t>
            </w:r>
            <w:r>
              <w:rPr>
                <w:spacing w:val="-30"/>
                <w:sz w:val="25"/>
              </w:rPr>
              <w:t> </w:t>
            </w:r>
            <w:r>
              <w:rPr>
                <w:spacing w:val="-4"/>
                <w:sz w:val="25"/>
              </w:rPr>
              <w:t>góp</w:t>
            </w:r>
            <w:r>
              <w:rPr>
                <w:spacing w:val="-4"/>
                <w:sz w:val="25"/>
                <w:vertAlign w:val="superscript"/>
              </w:rPr>
              <w:t>2</w:t>
            </w:r>
          </w:p>
        </w:tc>
        <w:tc>
          <w:tcPr>
            <w:tcW w:w="893" w:type="dxa"/>
            <w:vMerge w:val="restart"/>
          </w:tcPr>
          <w:p>
            <w:pPr>
              <w:pStyle w:val="TableParagraph"/>
              <w:spacing w:line="249" w:lineRule="auto"/>
              <w:ind w:left="249" w:right="206" w:hanging="13"/>
              <w:jc w:val="both"/>
              <w:rPr>
                <w:sz w:val="25"/>
              </w:rPr>
            </w:pPr>
            <w:r>
              <w:rPr>
                <w:spacing w:val="-14"/>
                <w:sz w:val="25"/>
              </w:rPr>
              <w:t>Thời </w:t>
            </w:r>
            <w:r>
              <w:rPr>
                <w:spacing w:val="-4"/>
                <w:w w:val="105"/>
                <w:sz w:val="25"/>
              </w:rPr>
              <w:t>hạn góp </w:t>
            </w:r>
            <w:r>
              <w:rPr>
                <w:spacing w:val="-16"/>
                <w:w w:val="105"/>
                <w:sz w:val="25"/>
              </w:rPr>
              <w:t>vốn</w:t>
            </w:r>
            <w:r>
              <w:rPr>
                <w:spacing w:val="-16"/>
                <w:w w:val="105"/>
                <w:sz w:val="25"/>
                <w:vertAlign w:val="superscript"/>
              </w:rPr>
              <w:t>4</w:t>
            </w:r>
          </w:p>
        </w:tc>
        <w:tc>
          <w:tcPr>
            <w:tcW w:w="886" w:type="dxa"/>
            <w:vMerge w:val="restart"/>
          </w:tcPr>
          <w:p>
            <w:pPr>
              <w:pStyle w:val="TableParagraph"/>
              <w:spacing w:line="249" w:lineRule="auto"/>
              <w:ind w:left="167" w:right="91" w:hanging="51"/>
              <w:jc w:val="both"/>
              <w:rPr>
                <w:sz w:val="25"/>
              </w:rPr>
            </w:pPr>
            <w:r>
              <w:rPr>
                <w:spacing w:val="-18"/>
                <w:sz w:val="25"/>
              </w:rPr>
              <w:t>Chữ</w:t>
            </w:r>
            <w:r>
              <w:rPr>
                <w:spacing w:val="2"/>
                <w:sz w:val="25"/>
              </w:rPr>
              <w:t> </w:t>
            </w:r>
            <w:r>
              <w:rPr>
                <w:spacing w:val="-18"/>
                <w:sz w:val="25"/>
              </w:rPr>
              <w:t>ký </w:t>
            </w:r>
            <w:r>
              <w:rPr>
                <w:spacing w:val="-14"/>
                <w:w w:val="105"/>
                <w:sz w:val="25"/>
              </w:rPr>
              <w:t>của</w:t>
            </w:r>
            <w:r>
              <w:rPr>
                <w:spacing w:val="-3"/>
                <w:w w:val="105"/>
                <w:sz w:val="25"/>
              </w:rPr>
              <w:t> </w:t>
            </w:r>
            <w:r>
              <w:rPr>
                <w:spacing w:val="-14"/>
                <w:w w:val="105"/>
                <w:sz w:val="25"/>
              </w:rPr>
              <w:t>cổ </w:t>
            </w:r>
            <w:r>
              <w:rPr>
                <w:spacing w:val="-2"/>
                <w:w w:val="105"/>
                <w:sz w:val="25"/>
              </w:rPr>
              <w:t>đông</w:t>
            </w:r>
            <w:r>
              <w:rPr>
                <w:spacing w:val="-2"/>
                <w:w w:val="105"/>
                <w:sz w:val="25"/>
                <w:vertAlign w:val="superscript"/>
              </w:rPr>
              <w:t>5</w:t>
            </w:r>
          </w:p>
        </w:tc>
        <w:tc>
          <w:tcPr>
            <w:tcW w:w="800" w:type="dxa"/>
            <w:vMerge w:val="restart"/>
          </w:tcPr>
          <w:p>
            <w:pPr>
              <w:pStyle w:val="TableParagraph"/>
              <w:spacing w:line="249" w:lineRule="auto"/>
              <w:ind w:left="205" w:right="177" w:firstLine="26"/>
              <w:jc w:val="both"/>
              <w:rPr>
                <w:sz w:val="25"/>
              </w:rPr>
            </w:pPr>
            <w:r>
              <w:rPr>
                <w:spacing w:val="-8"/>
                <w:w w:val="105"/>
                <w:sz w:val="25"/>
              </w:rPr>
              <w:t>Ghi </w:t>
            </w:r>
            <w:r>
              <w:rPr>
                <w:spacing w:val="-4"/>
                <w:w w:val="105"/>
                <w:sz w:val="25"/>
              </w:rPr>
              <w:t>chú </w:t>
            </w:r>
            <w:r>
              <w:rPr>
                <w:spacing w:val="-12"/>
                <w:sz w:val="25"/>
              </w:rPr>
              <w:t>(nếu </w:t>
            </w:r>
            <w:r>
              <w:rPr>
                <w:spacing w:val="-4"/>
                <w:w w:val="105"/>
                <w:sz w:val="25"/>
              </w:rPr>
              <w:t>có)</w:t>
            </w:r>
          </w:p>
        </w:tc>
      </w:tr>
      <w:tr>
        <w:trPr>
          <w:trHeight w:val="930" w:hRule="atLeast"/>
        </w:trPr>
        <w:tc>
          <w:tcPr>
            <w:tcW w:w="6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gridSpan w:val="2"/>
          </w:tcPr>
          <w:p>
            <w:pPr>
              <w:pStyle w:val="TableParagraph"/>
              <w:spacing w:line="247" w:lineRule="auto" w:before="1"/>
              <w:ind w:left="447" w:right="147" w:hanging="267"/>
              <w:rPr>
                <w:sz w:val="25"/>
              </w:rPr>
            </w:pPr>
            <w:r>
              <w:rPr>
                <w:spacing w:val="-4"/>
                <w:sz w:val="25"/>
              </w:rPr>
              <w:t>Tổngsốcổ </w:t>
            </w:r>
            <w:r>
              <w:rPr>
                <w:spacing w:val="-4"/>
                <w:w w:val="105"/>
                <w:sz w:val="25"/>
              </w:rPr>
              <w:t>phần</w:t>
            </w:r>
          </w:p>
        </w:tc>
        <w:tc>
          <w:tcPr>
            <w:tcW w:w="547" w:type="dxa"/>
            <w:vMerge w:val="restart"/>
          </w:tcPr>
          <w:p>
            <w:pPr>
              <w:pStyle w:val="TableParagraph"/>
              <w:spacing w:line="247" w:lineRule="auto" w:before="1"/>
              <w:ind w:left="111" w:right="80" w:firstLine="40"/>
              <w:jc w:val="both"/>
              <w:rPr>
                <w:sz w:val="25"/>
              </w:rPr>
            </w:pPr>
            <w:r>
              <w:rPr>
                <w:spacing w:val="-6"/>
                <w:w w:val="105"/>
                <w:sz w:val="25"/>
              </w:rPr>
              <w:t>Tỷ lệ </w:t>
            </w:r>
            <w:r>
              <w:rPr>
                <w:spacing w:val="-14"/>
                <w:sz w:val="25"/>
              </w:rPr>
              <w:t>(</w:t>
            </w:r>
            <w:r>
              <w:rPr>
                <w:i/>
                <w:spacing w:val="-14"/>
                <w:sz w:val="25"/>
              </w:rPr>
              <w:t>%</w:t>
            </w:r>
            <w:r>
              <w:rPr>
                <w:spacing w:val="-14"/>
                <w:sz w:val="25"/>
              </w:rPr>
              <w:t>)</w:t>
            </w:r>
          </w:p>
        </w:tc>
        <w:tc>
          <w:tcPr>
            <w:tcW w:w="2538" w:type="dxa"/>
            <w:gridSpan w:val="4"/>
          </w:tcPr>
          <w:p>
            <w:pPr>
              <w:pStyle w:val="TableParagraph"/>
              <w:spacing w:before="1"/>
              <w:ind w:left="711"/>
              <w:rPr>
                <w:sz w:val="25"/>
              </w:rPr>
            </w:pPr>
            <w:r>
              <w:rPr>
                <w:spacing w:val="-10"/>
                <w:sz w:val="25"/>
              </w:rPr>
              <w:t>Loại</w:t>
            </w:r>
            <w:r>
              <w:rPr>
                <w:spacing w:val="-38"/>
                <w:sz w:val="25"/>
              </w:rPr>
              <w:t> </w:t>
            </w:r>
            <w:r>
              <w:rPr>
                <w:spacing w:val="-10"/>
                <w:sz w:val="25"/>
              </w:rPr>
              <w:t>cổ</w:t>
            </w:r>
            <w:r>
              <w:rPr>
                <w:spacing w:val="-33"/>
                <w:sz w:val="25"/>
              </w:rPr>
              <w:t> </w:t>
            </w:r>
            <w:r>
              <w:rPr>
                <w:spacing w:val="-10"/>
                <w:sz w:val="25"/>
              </w:rPr>
              <w:t>phần</w:t>
            </w:r>
          </w:p>
        </w:tc>
        <w:tc>
          <w:tcPr>
            <w:tcW w:w="1042" w:type="dxa"/>
            <w:vMerge w:val="restart"/>
          </w:tcPr>
          <w:p>
            <w:pPr>
              <w:pStyle w:val="TableParagraph"/>
              <w:spacing w:line="249" w:lineRule="auto" w:before="1"/>
              <w:ind w:left="160" w:right="137" w:firstLine="3"/>
              <w:jc w:val="center"/>
              <w:rPr>
                <w:sz w:val="25"/>
              </w:rPr>
            </w:pPr>
            <w:r>
              <w:rPr>
                <w:spacing w:val="-8"/>
                <w:w w:val="105"/>
                <w:sz w:val="25"/>
              </w:rPr>
              <w:t>Loại</w:t>
            </w:r>
            <w:r>
              <w:rPr>
                <w:spacing w:val="-43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tài </w:t>
            </w:r>
            <w:r>
              <w:rPr>
                <w:w w:val="105"/>
                <w:sz w:val="25"/>
              </w:rPr>
              <w:t>sản,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số </w:t>
            </w:r>
            <w:r>
              <w:rPr>
                <w:spacing w:val="-2"/>
                <w:w w:val="105"/>
                <w:sz w:val="25"/>
              </w:rPr>
              <w:t>lượng, </w:t>
            </w:r>
            <w:r>
              <w:rPr>
                <w:spacing w:val="-16"/>
                <w:w w:val="105"/>
                <w:sz w:val="25"/>
              </w:rPr>
              <w:t>giá</w:t>
            </w:r>
            <w:r>
              <w:rPr>
                <w:spacing w:val="-40"/>
                <w:w w:val="105"/>
                <w:sz w:val="25"/>
              </w:rPr>
              <w:t> </w:t>
            </w:r>
            <w:r>
              <w:rPr>
                <w:spacing w:val="-16"/>
                <w:w w:val="105"/>
                <w:sz w:val="25"/>
              </w:rPr>
              <w:t>trị</w:t>
            </w:r>
            <w:r>
              <w:rPr>
                <w:spacing w:val="-40"/>
                <w:w w:val="105"/>
                <w:sz w:val="25"/>
              </w:rPr>
              <w:t> </w:t>
            </w:r>
            <w:r>
              <w:rPr>
                <w:spacing w:val="-16"/>
                <w:w w:val="105"/>
                <w:sz w:val="25"/>
              </w:rPr>
              <w:t>tài </w:t>
            </w:r>
            <w:r>
              <w:rPr>
                <w:spacing w:val="-8"/>
                <w:w w:val="105"/>
                <w:sz w:val="25"/>
              </w:rPr>
              <w:t>sản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góp </w:t>
            </w:r>
            <w:r>
              <w:rPr>
                <w:spacing w:val="-4"/>
                <w:w w:val="105"/>
                <w:sz w:val="25"/>
              </w:rPr>
              <w:t>vốn</w:t>
            </w:r>
            <w:r>
              <w:rPr>
                <w:spacing w:val="-4"/>
                <w:w w:val="105"/>
                <w:sz w:val="25"/>
                <w:vertAlign w:val="superscript"/>
              </w:rPr>
              <w:t>3</w:t>
            </w:r>
          </w:p>
        </w:tc>
        <w:tc>
          <w:tcPr>
            <w:tcW w:w="8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9" w:hRule="atLeast"/>
        </w:trPr>
        <w:tc>
          <w:tcPr>
            <w:tcW w:w="6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7" w:type="dxa"/>
            <w:vMerge w:val="restart"/>
          </w:tcPr>
          <w:p>
            <w:pPr>
              <w:pStyle w:val="TableParagraph"/>
              <w:spacing w:line="249" w:lineRule="auto" w:before="1"/>
              <w:ind w:left="111" w:right="68" w:firstLine="136"/>
              <w:rPr>
                <w:sz w:val="25"/>
              </w:rPr>
            </w:pPr>
            <w:r>
              <w:rPr>
                <w:spacing w:val="-6"/>
                <w:w w:val="105"/>
                <w:sz w:val="25"/>
              </w:rPr>
              <w:t>Số </w:t>
            </w:r>
            <w:r>
              <w:rPr>
                <w:spacing w:val="-14"/>
                <w:sz w:val="25"/>
              </w:rPr>
              <w:t>lượng</w:t>
            </w:r>
          </w:p>
        </w:tc>
        <w:tc>
          <w:tcPr>
            <w:tcW w:w="588" w:type="dxa"/>
            <w:vMerge w:val="restart"/>
          </w:tcPr>
          <w:p>
            <w:pPr>
              <w:pStyle w:val="TableParagraph"/>
              <w:spacing w:line="249" w:lineRule="auto" w:before="1"/>
              <w:ind w:left="209" w:right="104" w:hanging="72"/>
              <w:rPr>
                <w:sz w:val="25"/>
              </w:rPr>
            </w:pPr>
            <w:r>
              <w:rPr>
                <w:spacing w:val="-12"/>
                <w:sz w:val="25"/>
              </w:rPr>
              <w:t>Giá </w:t>
            </w:r>
            <w:r>
              <w:rPr>
                <w:spacing w:val="-4"/>
                <w:w w:val="105"/>
                <w:sz w:val="25"/>
              </w:rPr>
              <w:t>trị</w:t>
            </w:r>
          </w:p>
        </w:tc>
        <w:tc>
          <w:tcPr>
            <w:tcW w:w="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gridSpan w:val="2"/>
          </w:tcPr>
          <w:p>
            <w:pPr>
              <w:pStyle w:val="TableParagraph"/>
              <w:spacing w:before="1"/>
              <w:ind w:left="195"/>
              <w:rPr>
                <w:sz w:val="25"/>
              </w:rPr>
            </w:pPr>
            <w:r>
              <w:rPr>
                <w:spacing w:val="-11"/>
                <w:sz w:val="25"/>
              </w:rPr>
              <w:t>Phổ</w:t>
            </w:r>
            <w:r>
              <w:rPr>
                <w:spacing w:val="-32"/>
                <w:sz w:val="25"/>
              </w:rPr>
              <w:t> </w:t>
            </w:r>
            <w:r>
              <w:rPr>
                <w:spacing w:val="-4"/>
                <w:sz w:val="25"/>
              </w:rPr>
              <w:t>thông</w:t>
            </w:r>
          </w:p>
        </w:tc>
        <w:tc>
          <w:tcPr>
            <w:tcW w:w="1270" w:type="dxa"/>
            <w:gridSpan w:val="2"/>
          </w:tcPr>
          <w:p>
            <w:pPr>
              <w:pStyle w:val="TableParagraph"/>
              <w:spacing w:before="1"/>
              <w:ind w:left="349"/>
              <w:rPr>
                <w:sz w:val="25"/>
              </w:rPr>
            </w:pPr>
            <w:r>
              <w:rPr>
                <w:spacing w:val="-4"/>
                <w:w w:val="105"/>
                <w:sz w:val="25"/>
              </w:rPr>
              <w:t>……..</w:t>
            </w:r>
          </w:p>
        </w:tc>
        <w:tc>
          <w:tcPr>
            <w:tcW w:w="10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97" w:hRule="atLeast"/>
        </w:trPr>
        <w:tc>
          <w:tcPr>
            <w:tcW w:w="6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spacing w:before="1"/>
              <w:ind w:left="246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Số</w:t>
            </w:r>
          </w:p>
          <w:p>
            <w:pPr>
              <w:pStyle w:val="TableParagraph"/>
              <w:spacing w:line="278" w:lineRule="exact" w:before="10"/>
              <w:ind w:left="111"/>
              <w:rPr>
                <w:sz w:val="25"/>
              </w:rPr>
            </w:pPr>
            <w:r>
              <w:rPr>
                <w:spacing w:val="-6"/>
                <w:w w:val="105"/>
                <w:sz w:val="25"/>
              </w:rPr>
              <w:t>lượng</w:t>
            </w:r>
          </w:p>
        </w:tc>
        <w:tc>
          <w:tcPr>
            <w:tcW w:w="543" w:type="dxa"/>
          </w:tcPr>
          <w:p>
            <w:pPr>
              <w:pStyle w:val="TableParagraph"/>
              <w:spacing w:before="1"/>
              <w:ind w:left="116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Giá</w:t>
            </w:r>
          </w:p>
          <w:p>
            <w:pPr>
              <w:pStyle w:val="TableParagraph"/>
              <w:spacing w:line="278" w:lineRule="exact" w:before="10"/>
              <w:ind w:left="190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trị</w:t>
            </w:r>
          </w:p>
        </w:tc>
        <w:tc>
          <w:tcPr>
            <w:tcW w:w="730" w:type="dxa"/>
          </w:tcPr>
          <w:p>
            <w:pPr>
              <w:pStyle w:val="TableParagraph"/>
              <w:spacing w:before="1"/>
              <w:ind w:left="247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Số</w:t>
            </w:r>
          </w:p>
          <w:p>
            <w:pPr>
              <w:pStyle w:val="TableParagraph"/>
              <w:spacing w:line="278" w:lineRule="exact" w:before="10"/>
              <w:ind w:left="110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lượng</w:t>
            </w:r>
          </w:p>
        </w:tc>
        <w:tc>
          <w:tcPr>
            <w:tcW w:w="540" w:type="dxa"/>
          </w:tcPr>
          <w:p>
            <w:pPr>
              <w:pStyle w:val="TableParagraph"/>
              <w:spacing w:before="1"/>
              <w:ind w:left="110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Giá</w:t>
            </w:r>
          </w:p>
          <w:p>
            <w:pPr>
              <w:pStyle w:val="TableParagraph"/>
              <w:spacing w:line="278" w:lineRule="exact" w:before="10"/>
              <w:ind w:left="182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trị</w:t>
            </w:r>
          </w:p>
        </w:tc>
        <w:tc>
          <w:tcPr>
            <w:tcW w:w="10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5" w:hRule="atLeast"/>
        </w:trPr>
        <w:tc>
          <w:tcPr>
            <w:tcW w:w="619" w:type="dxa"/>
          </w:tcPr>
          <w:p>
            <w:pPr>
              <w:pStyle w:val="TableParagraph"/>
              <w:spacing w:line="256" w:lineRule="exact"/>
              <w:ind w:left="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54" w:type="dxa"/>
          </w:tcPr>
          <w:p>
            <w:pPr>
              <w:pStyle w:val="TableParagraph"/>
              <w:spacing w:line="256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41" w:type="dxa"/>
          </w:tcPr>
          <w:p>
            <w:pPr>
              <w:pStyle w:val="TableParagraph"/>
              <w:spacing w:line="256" w:lineRule="exact"/>
              <w:ind w:left="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07" w:type="dxa"/>
          </w:tcPr>
          <w:p>
            <w:pPr>
              <w:pStyle w:val="TableParagraph"/>
              <w:spacing w:line="256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05" w:type="dxa"/>
          </w:tcPr>
          <w:p>
            <w:pPr>
              <w:pStyle w:val="TableParagraph"/>
              <w:spacing w:line="256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037" w:type="dxa"/>
          </w:tcPr>
          <w:p>
            <w:pPr>
              <w:pStyle w:val="TableParagraph"/>
              <w:spacing w:line="256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67" w:type="dxa"/>
          </w:tcPr>
          <w:p>
            <w:pPr>
              <w:pStyle w:val="TableParagraph"/>
              <w:spacing w:line="256" w:lineRule="exact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27" w:type="dxa"/>
          </w:tcPr>
          <w:p>
            <w:pPr>
              <w:pStyle w:val="TableParagraph"/>
              <w:spacing w:line="256" w:lineRule="exact"/>
              <w:ind w:left="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88" w:type="dxa"/>
          </w:tcPr>
          <w:p>
            <w:pPr>
              <w:pStyle w:val="TableParagraph"/>
              <w:spacing w:line="256" w:lineRule="exact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47" w:type="dxa"/>
          </w:tcPr>
          <w:p>
            <w:pPr>
              <w:pStyle w:val="TableParagraph"/>
              <w:spacing w:line="256" w:lineRule="exact"/>
              <w:ind w:left="17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25" w:type="dxa"/>
          </w:tcPr>
          <w:p>
            <w:pPr>
              <w:pStyle w:val="TableParagraph"/>
              <w:spacing w:line="256" w:lineRule="exact"/>
              <w:ind w:left="266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43" w:type="dxa"/>
          </w:tcPr>
          <w:p>
            <w:pPr>
              <w:pStyle w:val="TableParagraph"/>
              <w:spacing w:line="256" w:lineRule="exact"/>
              <w:ind w:left="17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30" w:type="dxa"/>
          </w:tcPr>
          <w:p>
            <w:pPr>
              <w:pStyle w:val="TableParagraph"/>
              <w:spacing w:line="256" w:lineRule="exact"/>
              <w:ind w:left="266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40" w:type="dxa"/>
          </w:tcPr>
          <w:p>
            <w:pPr>
              <w:pStyle w:val="TableParagraph"/>
              <w:spacing w:line="256" w:lineRule="exact"/>
              <w:ind w:left="169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2" w:type="dxa"/>
          </w:tcPr>
          <w:p>
            <w:pPr>
              <w:pStyle w:val="TableParagraph"/>
              <w:spacing w:line="256" w:lineRule="exact"/>
              <w:ind w:lef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93" w:type="dxa"/>
          </w:tcPr>
          <w:p>
            <w:pPr>
              <w:pStyle w:val="TableParagraph"/>
              <w:spacing w:line="256" w:lineRule="exact"/>
              <w:ind w:lef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86" w:type="dxa"/>
          </w:tcPr>
          <w:p>
            <w:pPr>
              <w:pStyle w:val="TableParagraph"/>
              <w:spacing w:line="256" w:lineRule="exact"/>
              <w:ind w:left="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800" w:type="dxa"/>
          </w:tcPr>
          <w:p>
            <w:pPr>
              <w:pStyle w:val="TableParagraph"/>
              <w:spacing w:line="256" w:lineRule="exact"/>
              <w:ind w:lef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>
        <w:trPr>
          <w:trHeight w:val="378" w:hRule="atLeast"/>
        </w:trPr>
        <w:tc>
          <w:tcPr>
            <w:tcW w:w="61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5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8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4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2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00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742188</wp:posOffset>
                </wp:positionH>
                <wp:positionV relativeFrom="paragraph">
                  <wp:posOffset>180043</wp:posOffset>
                </wp:positionV>
                <wp:extent cx="1821180" cy="635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821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180" h="6350">
                              <a:moveTo>
                                <a:pt x="0" y="6095"/>
                              </a:moveTo>
                              <a:lnTo>
                                <a:pt x="0" y="0"/>
                              </a:lnTo>
                              <a:lnTo>
                                <a:pt x="1821180" y="0"/>
                              </a:lnTo>
                              <a:lnTo>
                                <a:pt x="1821180" y="6095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8.440033pt;margin-top:14.176629pt;width:143.40001pt;height:.479965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line="229" w:lineRule="exact" w:before="84"/>
        <w:ind w:left="179"/>
        <w:jc w:val="both"/>
      </w:pPr>
      <w:r>
        <w:rPr>
          <w:spacing w:val="-8"/>
          <w:vertAlign w:val="superscript"/>
        </w:rPr>
        <w:t>1</w:t>
      </w:r>
      <w:r>
        <w:rPr>
          <w:spacing w:val="-11"/>
          <w:vertAlign w:val="baseline"/>
        </w:rPr>
        <w:t> </w:t>
      </w:r>
      <w:r>
        <w:rPr>
          <w:spacing w:val="-8"/>
          <w:vertAlign w:val="baseline"/>
        </w:rPr>
        <w:t>Nếu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cột</w:t>
      </w:r>
      <w:r>
        <w:rPr>
          <w:spacing w:val="-14"/>
          <w:vertAlign w:val="baseline"/>
        </w:rPr>
        <w:t> </w:t>
      </w:r>
      <w:r>
        <w:rPr>
          <w:spacing w:val="-8"/>
          <w:vertAlign w:val="baseline"/>
        </w:rPr>
        <w:t>số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5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kê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khai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Số</w:t>
      </w:r>
      <w:r>
        <w:rPr>
          <w:spacing w:val="-13"/>
          <w:vertAlign w:val="baseline"/>
        </w:rPr>
        <w:t> </w:t>
      </w:r>
      <w:r>
        <w:rPr>
          <w:spacing w:val="-8"/>
          <w:vertAlign w:val="baseline"/>
        </w:rPr>
        <w:t>định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danh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cá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nhân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thì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không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phải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kê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khai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cột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số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6.</w:t>
      </w:r>
    </w:p>
    <w:p>
      <w:pPr>
        <w:pStyle w:val="BodyText"/>
        <w:ind w:left="179" w:right="445"/>
        <w:jc w:val="both"/>
      </w:pPr>
      <w:r>
        <w:rPr>
          <w:spacing w:val="-14"/>
          <w:vertAlign w:val="superscript"/>
        </w:rPr>
        <w:t>2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Ghi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giá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trị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vốn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cổ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phần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của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từng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cổ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đông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là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nhà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đầu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tư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nước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ngoài.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Tài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sản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hình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thành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giá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trị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vốn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cổ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phần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của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từng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cổ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đông</w:t>
      </w:r>
      <w:r>
        <w:rPr>
          <w:spacing w:val="5"/>
          <w:vertAlign w:val="baseline"/>
        </w:rPr>
        <w:t> </w:t>
      </w:r>
      <w:r>
        <w:rPr>
          <w:spacing w:val="-14"/>
          <w:vertAlign w:val="baseline"/>
        </w:rPr>
        <w:t>cần</w:t>
      </w:r>
      <w:r>
        <w:rPr>
          <w:spacing w:val="9"/>
          <w:vertAlign w:val="baseline"/>
        </w:rPr>
        <w:t> </w:t>
      </w:r>
      <w:r>
        <w:rPr>
          <w:spacing w:val="-14"/>
          <w:vertAlign w:val="baseline"/>
        </w:rPr>
        <w:t>được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liệt</w:t>
      </w:r>
      <w:r>
        <w:rPr>
          <w:spacing w:val="4"/>
          <w:vertAlign w:val="baseline"/>
        </w:rPr>
        <w:t> </w:t>
      </w:r>
      <w:r>
        <w:rPr>
          <w:spacing w:val="-14"/>
          <w:vertAlign w:val="baseline"/>
        </w:rPr>
        <w:t>kê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cụ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thể: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tên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loại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tài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sản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góp</w:t>
      </w:r>
      <w:r>
        <w:rPr>
          <w:spacing w:val="5"/>
          <w:vertAlign w:val="baseline"/>
        </w:rPr>
        <w:t> </w:t>
      </w:r>
      <w:r>
        <w:rPr>
          <w:spacing w:val="-14"/>
          <w:vertAlign w:val="baseline"/>
        </w:rPr>
        <w:t>vốn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cổ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phần;</w:t>
      </w:r>
      <w:r>
        <w:rPr>
          <w:spacing w:val="7"/>
          <w:vertAlign w:val="baseline"/>
        </w:rPr>
        <w:t> </w:t>
      </w:r>
      <w:r>
        <w:rPr>
          <w:spacing w:val="-14"/>
          <w:vertAlign w:val="baseline"/>
        </w:rPr>
        <w:t>số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lượng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từng</w:t>
      </w:r>
      <w:r>
        <w:rPr>
          <w:spacing w:val="5"/>
          <w:vertAlign w:val="baseline"/>
        </w:rPr>
        <w:t> </w:t>
      </w:r>
      <w:r>
        <w:rPr>
          <w:spacing w:val="-14"/>
          <w:vertAlign w:val="baseline"/>
        </w:rPr>
        <w:t>loại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tài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sản</w:t>
      </w:r>
      <w:r>
        <w:rPr>
          <w:vertAlign w:val="baseline"/>
        </w:rPr>
        <w:t> </w:t>
      </w:r>
      <w:r>
        <w:rPr>
          <w:spacing w:val="-14"/>
          <w:vertAlign w:val="baseline"/>
        </w:rPr>
        <w:t>góp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vốn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cổ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phần;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giá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trị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còn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lại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của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từng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loại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tài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sản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góp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vốn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cổ</w:t>
      </w:r>
      <w:r>
        <w:rPr>
          <w:spacing w:val="5"/>
          <w:vertAlign w:val="baseline"/>
        </w:rPr>
        <w:t> </w:t>
      </w:r>
      <w:r>
        <w:rPr>
          <w:spacing w:val="-14"/>
          <w:vertAlign w:val="baseline"/>
        </w:rPr>
        <w:t>phần;</w:t>
      </w:r>
      <w:r>
        <w:rPr>
          <w:spacing w:val="6"/>
          <w:vertAlign w:val="baseline"/>
        </w:rPr>
        <w:t> </w:t>
      </w:r>
      <w:r>
        <w:rPr>
          <w:spacing w:val="-14"/>
          <w:vertAlign w:val="baseline"/>
        </w:rPr>
        <w:t>thời</w:t>
      </w:r>
      <w:r>
        <w:rPr>
          <w:spacing w:val="3"/>
          <w:vertAlign w:val="baseline"/>
        </w:rPr>
        <w:t> </w:t>
      </w:r>
      <w:r>
        <w:rPr>
          <w:spacing w:val="-14"/>
          <w:vertAlign w:val="baseline"/>
        </w:rPr>
        <w:t>điểm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góp</w:t>
      </w:r>
      <w:r>
        <w:rPr>
          <w:spacing w:val="5"/>
          <w:vertAlign w:val="baseline"/>
        </w:rPr>
        <w:t> </w:t>
      </w:r>
      <w:r>
        <w:rPr>
          <w:spacing w:val="-14"/>
          <w:vertAlign w:val="baseline"/>
        </w:rPr>
        <w:t>vốn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cổ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phần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của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từng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loại</w:t>
      </w:r>
      <w:r>
        <w:rPr>
          <w:spacing w:val="7"/>
          <w:vertAlign w:val="baseline"/>
        </w:rPr>
        <w:t> </w:t>
      </w:r>
      <w:r>
        <w:rPr>
          <w:spacing w:val="-14"/>
          <w:vertAlign w:val="baseline"/>
        </w:rPr>
        <w:t>tài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sản.</w:t>
      </w:r>
      <w:r>
        <w:rPr>
          <w:spacing w:val="5"/>
          <w:vertAlign w:val="baseline"/>
        </w:rPr>
        <w:t> </w:t>
      </w:r>
      <w:r>
        <w:rPr>
          <w:spacing w:val="-14"/>
          <w:vertAlign w:val="baseline"/>
        </w:rPr>
        <w:t>Giá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trị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ghi</w:t>
      </w:r>
      <w:r>
        <w:rPr>
          <w:spacing w:val="6"/>
          <w:vertAlign w:val="baseline"/>
        </w:rPr>
        <w:t> </w:t>
      </w:r>
      <w:r>
        <w:rPr>
          <w:spacing w:val="-14"/>
          <w:vertAlign w:val="baseline"/>
        </w:rPr>
        <w:t>bằng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số</w:t>
      </w:r>
      <w:r>
        <w:rPr>
          <w:spacing w:val="9"/>
          <w:vertAlign w:val="baseline"/>
        </w:rPr>
        <w:t> </w:t>
      </w:r>
      <w:r>
        <w:rPr>
          <w:spacing w:val="-14"/>
          <w:vertAlign w:val="baseline"/>
        </w:rPr>
        <w:t>theo</w:t>
      </w:r>
      <w:r>
        <w:rPr>
          <w:spacing w:val="8"/>
          <w:vertAlign w:val="baseline"/>
        </w:rPr>
        <w:t> </w:t>
      </w:r>
      <w:r>
        <w:rPr>
          <w:spacing w:val="-14"/>
          <w:vertAlign w:val="baseline"/>
        </w:rPr>
        <w:t>đơn</w:t>
      </w:r>
      <w:r>
        <w:rPr>
          <w:spacing w:val="8"/>
          <w:vertAlign w:val="baseline"/>
        </w:rPr>
        <w:t> </w:t>
      </w:r>
      <w:r>
        <w:rPr>
          <w:spacing w:val="-14"/>
          <w:vertAlign w:val="baseline"/>
        </w:rPr>
        <w:t>vị</w:t>
      </w:r>
      <w:r>
        <w:rPr>
          <w:spacing w:val="6"/>
          <w:vertAlign w:val="baseline"/>
        </w:rPr>
        <w:t> </w:t>
      </w:r>
      <w:r>
        <w:rPr>
          <w:spacing w:val="-14"/>
          <w:vertAlign w:val="baseline"/>
        </w:rPr>
        <w:t>VNĐ</w:t>
      </w:r>
      <w:r>
        <w:rPr>
          <w:spacing w:val="5"/>
          <w:vertAlign w:val="baseline"/>
        </w:rPr>
        <w:t> </w:t>
      </w:r>
      <w:r>
        <w:rPr>
          <w:spacing w:val="-14"/>
          <w:vertAlign w:val="baseline"/>
        </w:rPr>
        <w:t>và</w:t>
      </w:r>
      <w:r>
        <w:rPr>
          <w:spacing w:val="3"/>
          <w:vertAlign w:val="baseline"/>
        </w:rPr>
        <w:t> </w:t>
      </w:r>
      <w:r>
        <w:rPr>
          <w:spacing w:val="-14"/>
          <w:vertAlign w:val="baseline"/>
        </w:rPr>
        <w:t>giá</w:t>
      </w:r>
      <w:r>
        <w:rPr>
          <w:spacing w:val="6"/>
          <w:vertAlign w:val="baseline"/>
        </w:rPr>
        <w:t> </w:t>
      </w:r>
      <w:r>
        <w:rPr>
          <w:spacing w:val="-14"/>
          <w:vertAlign w:val="baseline"/>
        </w:rPr>
        <w:t>trị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tương</w:t>
      </w:r>
      <w:r>
        <w:rPr>
          <w:spacing w:val="5"/>
          <w:vertAlign w:val="baseline"/>
        </w:rPr>
        <w:t> </w:t>
      </w:r>
      <w:r>
        <w:rPr>
          <w:spacing w:val="-14"/>
          <w:vertAlign w:val="baseline"/>
        </w:rPr>
        <w:t>đương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theo</w:t>
      </w:r>
      <w:r>
        <w:rPr>
          <w:spacing w:val="5"/>
          <w:vertAlign w:val="baseline"/>
        </w:rPr>
        <w:t> </w:t>
      </w:r>
      <w:r>
        <w:rPr>
          <w:spacing w:val="-14"/>
          <w:vertAlign w:val="baseline"/>
        </w:rPr>
        <w:t>đơn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vị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tiền</w:t>
      </w:r>
      <w:r>
        <w:rPr>
          <w:spacing w:val="8"/>
          <w:vertAlign w:val="baseline"/>
        </w:rPr>
        <w:t> </w:t>
      </w:r>
      <w:r>
        <w:rPr>
          <w:spacing w:val="-14"/>
          <w:vertAlign w:val="baseline"/>
        </w:rPr>
        <w:t>nước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ngoài</w:t>
      </w:r>
      <w:r>
        <w:rPr>
          <w:spacing w:val="-2"/>
          <w:vertAlign w:val="baseline"/>
        </w:rPr>
        <w:t> (ghi</w:t>
      </w:r>
      <w:r>
        <w:rPr>
          <w:spacing w:val="-16"/>
          <w:vertAlign w:val="baseline"/>
        </w:rPr>
        <w:t> </w:t>
      </w:r>
      <w:r>
        <w:rPr>
          <w:spacing w:val="-2"/>
          <w:vertAlign w:val="baseline"/>
        </w:rPr>
        <w:t>bằng</w:t>
      </w:r>
      <w:r>
        <w:rPr>
          <w:spacing w:val="-21"/>
          <w:vertAlign w:val="baseline"/>
        </w:rPr>
        <w:t> </w:t>
      </w:r>
      <w:r>
        <w:rPr>
          <w:spacing w:val="-2"/>
          <w:vertAlign w:val="baseline"/>
        </w:rPr>
        <w:t>số,</w:t>
      </w:r>
      <w:r>
        <w:rPr>
          <w:spacing w:val="-19"/>
          <w:vertAlign w:val="baseline"/>
        </w:rPr>
        <w:t> </w:t>
      </w:r>
      <w:r>
        <w:rPr>
          <w:spacing w:val="-2"/>
          <w:vertAlign w:val="baseline"/>
        </w:rPr>
        <w:t>loại</w:t>
      </w:r>
      <w:r>
        <w:rPr>
          <w:spacing w:val="-24"/>
          <w:vertAlign w:val="baseline"/>
        </w:rPr>
        <w:t> </w:t>
      </w:r>
      <w:r>
        <w:rPr>
          <w:spacing w:val="-2"/>
          <w:vertAlign w:val="baseline"/>
        </w:rPr>
        <w:t>ngoại</w:t>
      </w:r>
      <w:r>
        <w:rPr>
          <w:spacing w:val="-18"/>
          <w:vertAlign w:val="baseline"/>
        </w:rPr>
        <w:t> </w:t>
      </w:r>
      <w:r>
        <w:rPr>
          <w:spacing w:val="-2"/>
          <w:vertAlign w:val="baseline"/>
        </w:rPr>
        <w:t>tệ),</w:t>
      </w:r>
      <w:r>
        <w:rPr>
          <w:spacing w:val="-19"/>
          <w:vertAlign w:val="baseline"/>
        </w:rPr>
        <w:t> </w:t>
      </w:r>
      <w:r>
        <w:rPr>
          <w:spacing w:val="-2"/>
          <w:vertAlign w:val="baseline"/>
        </w:rPr>
        <w:t>nếu</w:t>
      </w:r>
      <w:r>
        <w:rPr>
          <w:spacing w:val="-21"/>
          <w:vertAlign w:val="baseline"/>
        </w:rPr>
        <w:t> </w:t>
      </w:r>
      <w:r>
        <w:rPr>
          <w:spacing w:val="-2"/>
          <w:vertAlign w:val="baseline"/>
        </w:rPr>
        <w:t>có.</w:t>
      </w:r>
    </w:p>
    <w:p>
      <w:pPr>
        <w:pStyle w:val="BodyText"/>
        <w:spacing w:line="235" w:lineRule="auto" w:before="2"/>
        <w:ind w:left="179" w:right="447"/>
        <w:jc w:val="both"/>
      </w:pPr>
      <w:r>
        <w:rPr>
          <w:spacing w:val="-14"/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Loại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tài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sản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góp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vốn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bao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gồm: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Đồng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Việt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Nam;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Ngoại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tệ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tự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do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chuyển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đổi</w:t>
      </w:r>
      <w:r>
        <w:rPr>
          <w:spacing w:val="3"/>
          <w:vertAlign w:val="baseline"/>
        </w:rPr>
        <w:t> </w:t>
      </w:r>
      <w:r>
        <w:rPr>
          <w:spacing w:val="-14"/>
          <w:vertAlign w:val="baseline"/>
        </w:rPr>
        <w:t>(ghi</w:t>
      </w:r>
      <w:r>
        <w:rPr>
          <w:spacing w:val="8"/>
          <w:vertAlign w:val="baseline"/>
        </w:rPr>
        <w:t> </w:t>
      </w:r>
      <w:r>
        <w:rPr>
          <w:spacing w:val="-14"/>
          <w:vertAlign w:val="baseline"/>
        </w:rPr>
        <w:t>rõ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loại</w:t>
      </w:r>
      <w:r>
        <w:rPr>
          <w:spacing w:val="5"/>
          <w:vertAlign w:val="baseline"/>
        </w:rPr>
        <w:t> </w:t>
      </w:r>
      <w:r>
        <w:rPr>
          <w:spacing w:val="-14"/>
          <w:vertAlign w:val="baseline"/>
        </w:rPr>
        <w:t>ngoại</w:t>
      </w:r>
      <w:r>
        <w:rPr>
          <w:spacing w:val="5"/>
          <w:vertAlign w:val="baseline"/>
        </w:rPr>
        <w:t> </w:t>
      </w:r>
      <w:r>
        <w:rPr>
          <w:spacing w:val="-14"/>
          <w:vertAlign w:val="baseline"/>
        </w:rPr>
        <w:t>tệ,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số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tiền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được</w:t>
      </w:r>
      <w:r>
        <w:rPr>
          <w:spacing w:val="9"/>
          <w:vertAlign w:val="baseline"/>
        </w:rPr>
        <w:t> </w:t>
      </w:r>
      <w:r>
        <w:rPr>
          <w:spacing w:val="-14"/>
          <w:vertAlign w:val="baseline"/>
        </w:rPr>
        <w:t>góp</w:t>
      </w:r>
      <w:r>
        <w:rPr>
          <w:spacing w:val="6"/>
          <w:vertAlign w:val="baseline"/>
        </w:rPr>
        <w:t> </w:t>
      </w:r>
      <w:r>
        <w:rPr>
          <w:spacing w:val="-14"/>
          <w:vertAlign w:val="baseline"/>
        </w:rPr>
        <w:t>bằng</w:t>
      </w:r>
      <w:r>
        <w:rPr>
          <w:spacing w:val="3"/>
          <w:vertAlign w:val="baseline"/>
        </w:rPr>
        <w:t> </w:t>
      </w:r>
      <w:r>
        <w:rPr>
          <w:spacing w:val="-14"/>
          <w:vertAlign w:val="baseline"/>
        </w:rPr>
        <w:t>mỗi</w:t>
      </w:r>
      <w:r>
        <w:rPr>
          <w:spacing w:val="8"/>
          <w:vertAlign w:val="baseline"/>
        </w:rPr>
        <w:t> </w:t>
      </w:r>
      <w:r>
        <w:rPr>
          <w:spacing w:val="-14"/>
          <w:vertAlign w:val="baseline"/>
        </w:rPr>
        <w:t>loại</w:t>
      </w:r>
      <w:r>
        <w:rPr>
          <w:spacing w:val="8"/>
          <w:vertAlign w:val="baseline"/>
        </w:rPr>
        <w:t> </w:t>
      </w:r>
      <w:r>
        <w:rPr>
          <w:spacing w:val="-14"/>
          <w:vertAlign w:val="baseline"/>
        </w:rPr>
        <w:t>ngoại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tệ);</w:t>
      </w:r>
      <w:r>
        <w:rPr>
          <w:spacing w:val="9"/>
          <w:vertAlign w:val="baseline"/>
        </w:rPr>
        <w:t> </w:t>
      </w:r>
      <w:r>
        <w:rPr>
          <w:spacing w:val="-14"/>
          <w:vertAlign w:val="baseline"/>
        </w:rPr>
        <w:t>Vàng;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Quyền</w:t>
      </w:r>
      <w:r>
        <w:rPr>
          <w:spacing w:val="3"/>
          <w:vertAlign w:val="baseline"/>
        </w:rPr>
        <w:t> </w:t>
      </w:r>
      <w:r>
        <w:rPr>
          <w:spacing w:val="-14"/>
          <w:vertAlign w:val="baseline"/>
        </w:rPr>
        <w:t>sử</w:t>
      </w:r>
      <w:r>
        <w:rPr>
          <w:spacing w:val="6"/>
          <w:vertAlign w:val="baseline"/>
        </w:rPr>
        <w:t> </w:t>
      </w:r>
      <w:r>
        <w:rPr>
          <w:spacing w:val="-14"/>
          <w:vertAlign w:val="baseline"/>
        </w:rPr>
        <w:t>dụng</w:t>
      </w:r>
      <w:r>
        <w:rPr>
          <w:spacing w:val="3"/>
          <w:vertAlign w:val="baseline"/>
        </w:rPr>
        <w:t> </w:t>
      </w:r>
      <w:r>
        <w:rPr>
          <w:spacing w:val="-14"/>
          <w:vertAlign w:val="baseline"/>
        </w:rPr>
        <w:t>đất,</w:t>
      </w:r>
      <w:r>
        <w:rPr>
          <w:spacing w:val="6"/>
          <w:vertAlign w:val="baseline"/>
        </w:rPr>
        <w:t> </w:t>
      </w:r>
      <w:r>
        <w:rPr>
          <w:spacing w:val="-14"/>
          <w:vertAlign w:val="baseline"/>
        </w:rPr>
        <w:t>quyền</w:t>
      </w:r>
      <w:r>
        <w:rPr>
          <w:spacing w:val="6"/>
          <w:vertAlign w:val="baseline"/>
        </w:rPr>
        <w:t> </w:t>
      </w:r>
      <w:r>
        <w:rPr>
          <w:spacing w:val="-14"/>
          <w:vertAlign w:val="baseline"/>
        </w:rPr>
        <w:t>sở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hữu</w:t>
      </w:r>
      <w:r>
        <w:rPr>
          <w:spacing w:val="2"/>
          <w:vertAlign w:val="baseline"/>
        </w:rPr>
        <w:t> </w:t>
      </w:r>
      <w:r>
        <w:rPr>
          <w:spacing w:val="-14"/>
          <w:vertAlign w:val="baseline"/>
        </w:rPr>
        <w:t>trí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tuệ,</w:t>
      </w:r>
      <w:r>
        <w:rPr>
          <w:spacing w:val="7"/>
          <w:vertAlign w:val="baseline"/>
        </w:rPr>
        <w:t> </w:t>
      </w:r>
      <w:r>
        <w:rPr>
          <w:spacing w:val="-14"/>
          <w:vertAlign w:val="baseline"/>
        </w:rPr>
        <w:t>công</w:t>
      </w:r>
      <w:r>
        <w:rPr>
          <w:spacing w:val="6"/>
          <w:vertAlign w:val="baseline"/>
        </w:rPr>
        <w:t> </w:t>
      </w:r>
      <w:r>
        <w:rPr>
          <w:spacing w:val="-14"/>
          <w:vertAlign w:val="baseline"/>
        </w:rPr>
        <w:t>nghệ,</w:t>
      </w:r>
      <w:r>
        <w:rPr>
          <w:spacing w:val="1"/>
          <w:vertAlign w:val="baseline"/>
        </w:rPr>
        <w:t> </w:t>
      </w:r>
      <w:r>
        <w:rPr>
          <w:spacing w:val="-14"/>
          <w:vertAlign w:val="baseline"/>
        </w:rPr>
        <w:t>bí</w:t>
      </w:r>
      <w:r>
        <w:rPr>
          <w:spacing w:val="5"/>
          <w:vertAlign w:val="baseline"/>
        </w:rPr>
        <w:t> </w:t>
      </w:r>
      <w:r>
        <w:rPr>
          <w:spacing w:val="-14"/>
          <w:vertAlign w:val="baseline"/>
        </w:rPr>
        <w:t>quyết</w:t>
      </w:r>
      <w:r>
        <w:rPr>
          <w:spacing w:val="-6"/>
          <w:vertAlign w:val="baseline"/>
        </w:rPr>
        <w:t> kỹ</w:t>
      </w:r>
      <w:r>
        <w:rPr>
          <w:spacing w:val="-22"/>
          <w:vertAlign w:val="baseline"/>
        </w:rPr>
        <w:t> </w:t>
      </w:r>
      <w:r>
        <w:rPr>
          <w:spacing w:val="-6"/>
          <w:vertAlign w:val="baseline"/>
        </w:rPr>
        <w:t>thuật;</w:t>
      </w:r>
      <w:r>
        <w:rPr>
          <w:spacing w:val="-18"/>
          <w:vertAlign w:val="baseline"/>
        </w:rPr>
        <w:t> </w:t>
      </w:r>
      <w:r>
        <w:rPr>
          <w:spacing w:val="-6"/>
          <w:vertAlign w:val="baseline"/>
        </w:rPr>
        <w:t>Tài</w:t>
      </w:r>
      <w:r>
        <w:rPr>
          <w:spacing w:val="-20"/>
          <w:vertAlign w:val="baseline"/>
        </w:rPr>
        <w:t> </w:t>
      </w:r>
      <w:r>
        <w:rPr>
          <w:spacing w:val="-6"/>
          <w:vertAlign w:val="baseline"/>
        </w:rPr>
        <w:t>sản</w:t>
      </w:r>
      <w:r>
        <w:rPr>
          <w:spacing w:val="-19"/>
          <w:vertAlign w:val="baseline"/>
        </w:rPr>
        <w:t> </w:t>
      </w:r>
      <w:r>
        <w:rPr>
          <w:spacing w:val="-6"/>
          <w:vertAlign w:val="baseline"/>
        </w:rPr>
        <w:t>khác</w:t>
      </w:r>
      <w:r>
        <w:rPr>
          <w:spacing w:val="-20"/>
          <w:vertAlign w:val="baseline"/>
        </w:rPr>
        <w:t> </w:t>
      </w:r>
      <w:r>
        <w:rPr>
          <w:spacing w:val="-6"/>
          <w:vertAlign w:val="baseline"/>
        </w:rPr>
        <w:t>(ghi</w:t>
      </w:r>
      <w:r>
        <w:rPr>
          <w:spacing w:val="-16"/>
          <w:vertAlign w:val="baseline"/>
        </w:rPr>
        <w:t> </w:t>
      </w:r>
      <w:r>
        <w:rPr>
          <w:spacing w:val="-6"/>
          <w:vertAlign w:val="baseline"/>
        </w:rPr>
        <w:t>rõ</w:t>
      </w:r>
      <w:r>
        <w:rPr>
          <w:spacing w:val="-19"/>
          <w:vertAlign w:val="baseline"/>
        </w:rPr>
        <w:t> </w:t>
      </w:r>
      <w:r>
        <w:rPr>
          <w:spacing w:val="-6"/>
          <w:vertAlign w:val="baseline"/>
        </w:rPr>
        <w:t>loại</w:t>
      </w:r>
      <w:r>
        <w:rPr>
          <w:spacing w:val="-16"/>
          <w:vertAlign w:val="baseline"/>
        </w:rPr>
        <w:t> </w:t>
      </w:r>
      <w:r>
        <w:rPr>
          <w:spacing w:val="-6"/>
          <w:vertAlign w:val="baseline"/>
        </w:rPr>
        <w:t>tài</w:t>
      </w:r>
      <w:r>
        <w:rPr>
          <w:spacing w:val="-18"/>
          <w:vertAlign w:val="baseline"/>
        </w:rPr>
        <w:t> </w:t>
      </w:r>
      <w:r>
        <w:rPr>
          <w:spacing w:val="-6"/>
          <w:vertAlign w:val="baseline"/>
        </w:rPr>
        <w:t>sản,</w:t>
      </w:r>
      <w:r>
        <w:rPr>
          <w:spacing w:val="-19"/>
          <w:vertAlign w:val="baseline"/>
        </w:rPr>
        <w:t> </w:t>
      </w:r>
      <w:r>
        <w:rPr>
          <w:spacing w:val="-6"/>
          <w:vertAlign w:val="baseline"/>
        </w:rPr>
        <w:t>số</w:t>
      </w:r>
      <w:r>
        <w:rPr>
          <w:spacing w:val="-15"/>
          <w:vertAlign w:val="baseline"/>
        </w:rPr>
        <w:t> </w:t>
      </w:r>
      <w:r>
        <w:rPr>
          <w:spacing w:val="-6"/>
          <w:vertAlign w:val="baseline"/>
        </w:rPr>
        <w:t>lượng</w:t>
      </w:r>
      <w:r>
        <w:rPr>
          <w:spacing w:val="-22"/>
          <w:vertAlign w:val="baseline"/>
        </w:rPr>
        <w:t> </w:t>
      </w:r>
      <w:r>
        <w:rPr>
          <w:spacing w:val="-6"/>
          <w:vertAlign w:val="baseline"/>
        </w:rPr>
        <w:t>và</w:t>
      </w:r>
      <w:r>
        <w:rPr>
          <w:spacing w:val="-20"/>
          <w:vertAlign w:val="baseline"/>
        </w:rPr>
        <w:t> </w:t>
      </w:r>
      <w:r>
        <w:rPr>
          <w:spacing w:val="-6"/>
          <w:vertAlign w:val="baseline"/>
        </w:rPr>
        <w:t>giá</w:t>
      </w:r>
      <w:r>
        <w:rPr>
          <w:spacing w:val="-18"/>
          <w:vertAlign w:val="baseline"/>
        </w:rPr>
        <w:t> </w:t>
      </w:r>
      <w:r>
        <w:rPr>
          <w:spacing w:val="-6"/>
          <w:vertAlign w:val="baseline"/>
        </w:rPr>
        <w:t>trị</w:t>
      </w:r>
      <w:r>
        <w:rPr>
          <w:spacing w:val="-20"/>
          <w:vertAlign w:val="baseline"/>
        </w:rPr>
        <w:t> </w:t>
      </w:r>
      <w:r>
        <w:rPr>
          <w:spacing w:val="-6"/>
          <w:vertAlign w:val="baseline"/>
        </w:rPr>
        <w:t>còn</w:t>
      </w:r>
      <w:r>
        <w:rPr>
          <w:spacing w:val="-22"/>
          <w:vertAlign w:val="baseline"/>
        </w:rPr>
        <w:t> </w:t>
      </w:r>
      <w:r>
        <w:rPr>
          <w:spacing w:val="-6"/>
          <w:vertAlign w:val="baseline"/>
        </w:rPr>
        <w:t>lại</w:t>
      </w:r>
      <w:r>
        <w:rPr>
          <w:spacing w:val="-20"/>
          <w:vertAlign w:val="baseline"/>
        </w:rPr>
        <w:t> </w:t>
      </w:r>
      <w:r>
        <w:rPr>
          <w:spacing w:val="-6"/>
          <w:vertAlign w:val="baseline"/>
        </w:rPr>
        <w:t>của</w:t>
      </w:r>
      <w:r>
        <w:rPr>
          <w:spacing w:val="-16"/>
          <w:vertAlign w:val="baseline"/>
        </w:rPr>
        <w:t> </w:t>
      </w:r>
      <w:r>
        <w:rPr>
          <w:spacing w:val="-6"/>
          <w:vertAlign w:val="baseline"/>
        </w:rPr>
        <w:t>mỗi</w:t>
      </w:r>
      <w:r>
        <w:rPr>
          <w:spacing w:val="-18"/>
          <w:vertAlign w:val="baseline"/>
        </w:rPr>
        <w:t> </w:t>
      </w:r>
      <w:r>
        <w:rPr>
          <w:spacing w:val="-6"/>
          <w:vertAlign w:val="baseline"/>
        </w:rPr>
        <w:t>loại</w:t>
      </w:r>
      <w:r>
        <w:rPr>
          <w:spacing w:val="-16"/>
          <w:vertAlign w:val="baseline"/>
        </w:rPr>
        <w:t> </w:t>
      </w:r>
      <w:r>
        <w:rPr>
          <w:spacing w:val="-6"/>
          <w:vertAlign w:val="baseline"/>
        </w:rPr>
        <w:t>tài</w:t>
      </w:r>
      <w:r>
        <w:rPr>
          <w:spacing w:val="-23"/>
          <w:vertAlign w:val="baseline"/>
        </w:rPr>
        <w:t> </w:t>
      </w:r>
      <w:r>
        <w:rPr>
          <w:spacing w:val="-6"/>
          <w:vertAlign w:val="baseline"/>
        </w:rPr>
        <w:t>sản).</w:t>
      </w:r>
    </w:p>
    <w:p>
      <w:pPr>
        <w:pStyle w:val="BodyText"/>
        <w:spacing w:line="227" w:lineRule="exact" w:before="1"/>
        <w:ind w:left="179"/>
      </w:pPr>
      <w:r>
        <w:rPr>
          <w:spacing w:val="-8"/>
        </w:rPr>
        <w:t>Có</w:t>
      </w:r>
      <w:r>
        <w:rPr>
          <w:spacing w:val="-21"/>
        </w:rPr>
        <w:t> </w:t>
      </w:r>
      <w:r>
        <w:rPr>
          <w:spacing w:val="-8"/>
        </w:rPr>
        <w:t>thể</w:t>
      </w:r>
      <w:r>
        <w:rPr>
          <w:spacing w:val="-20"/>
        </w:rPr>
        <w:t> </w:t>
      </w:r>
      <w:r>
        <w:rPr>
          <w:spacing w:val="-8"/>
        </w:rPr>
        <w:t>lập</w:t>
      </w:r>
      <w:r>
        <w:rPr>
          <w:spacing w:val="-18"/>
        </w:rPr>
        <w:t> </w:t>
      </w:r>
      <w:r>
        <w:rPr>
          <w:spacing w:val="-8"/>
        </w:rPr>
        <w:t>thành</w:t>
      </w:r>
      <w:r>
        <w:rPr>
          <w:spacing w:val="-23"/>
        </w:rPr>
        <w:t> </w:t>
      </w:r>
      <w:r>
        <w:rPr>
          <w:spacing w:val="-8"/>
        </w:rPr>
        <w:t>danh</w:t>
      </w:r>
      <w:r>
        <w:rPr>
          <w:spacing w:val="-22"/>
        </w:rPr>
        <w:t> </w:t>
      </w:r>
      <w:r>
        <w:rPr>
          <w:spacing w:val="-8"/>
        </w:rPr>
        <w:t>mục</w:t>
      </w:r>
      <w:r>
        <w:rPr>
          <w:spacing w:val="-20"/>
        </w:rPr>
        <w:t> </w:t>
      </w:r>
      <w:r>
        <w:rPr>
          <w:spacing w:val="-8"/>
        </w:rPr>
        <w:t>riêng</w:t>
      </w:r>
      <w:r>
        <w:rPr>
          <w:spacing w:val="-20"/>
        </w:rPr>
        <w:t> </w:t>
      </w:r>
      <w:r>
        <w:rPr>
          <w:spacing w:val="-8"/>
        </w:rPr>
        <w:t>kèm</w:t>
      </w:r>
      <w:r>
        <w:rPr>
          <w:spacing w:val="-22"/>
        </w:rPr>
        <w:t> </w:t>
      </w:r>
      <w:r>
        <w:rPr>
          <w:spacing w:val="-8"/>
        </w:rPr>
        <w:t>theo</w:t>
      </w:r>
      <w:r>
        <w:rPr>
          <w:spacing w:val="-14"/>
        </w:rPr>
        <w:t> </w:t>
      </w:r>
      <w:r>
        <w:rPr>
          <w:spacing w:val="-8"/>
        </w:rPr>
        <w:t>hồ</w:t>
      </w:r>
      <w:r>
        <w:rPr>
          <w:spacing w:val="-19"/>
        </w:rPr>
        <w:t> </w:t>
      </w:r>
      <w:r>
        <w:rPr>
          <w:spacing w:val="-8"/>
        </w:rPr>
        <w:t>sơ</w:t>
      </w:r>
      <w:r>
        <w:rPr>
          <w:spacing w:val="-20"/>
        </w:rPr>
        <w:t> </w:t>
      </w:r>
      <w:r>
        <w:rPr>
          <w:spacing w:val="-8"/>
        </w:rPr>
        <w:t>đăng</w:t>
      </w:r>
      <w:r>
        <w:rPr>
          <w:spacing w:val="-23"/>
        </w:rPr>
        <w:t> </w:t>
      </w:r>
      <w:r>
        <w:rPr>
          <w:spacing w:val="-8"/>
        </w:rPr>
        <w:t>ký</w:t>
      </w:r>
      <w:r>
        <w:rPr>
          <w:spacing w:val="-21"/>
        </w:rPr>
        <w:t> </w:t>
      </w:r>
      <w:r>
        <w:rPr>
          <w:spacing w:val="-8"/>
        </w:rPr>
        <w:t>doanh</w:t>
      </w:r>
      <w:r>
        <w:rPr>
          <w:spacing w:val="-22"/>
        </w:rPr>
        <w:t> </w:t>
      </w:r>
      <w:r>
        <w:rPr>
          <w:spacing w:val="-8"/>
        </w:rPr>
        <w:t>nghiệp.</w:t>
      </w:r>
    </w:p>
    <w:p>
      <w:pPr>
        <w:pStyle w:val="BodyText"/>
        <w:spacing w:line="231" w:lineRule="exact"/>
        <w:ind w:left="179"/>
      </w:pPr>
      <w:r>
        <w:rPr>
          <w:spacing w:val="-10"/>
          <w:position w:val="7"/>
          <w:sz w:val="13"/>
        </w:rPr>
        <w:t>4</w:t>
      </w:r>
      <w:r>
        <w:rPr>
          <w:spacing w:val="-15"/>
          <w:position w:val="7"/>
          <w:sz w:val="13"/>
        </w:rPr>
        <w:t> </w:t>
      </w:r>
      <w:r>
        <w:rPr>
          <w:spacing w:val="-10"/>
        </w:rPr>
        <w:t>Khi</w:t>
      </w:r>
      <w:r>
        <w:rPr>
          <w:spacing w:val="-11"/>
        </w:rPr>
        <w:t> </w:t>
      </w:r>
      <w:r>
        <w:rPr>
          <w:spacing w:val="-10"/>
        </w:rPr>
        <w:t>đăng</w:t>
      </w:r>
      <w:r>
        <w:rPr>
          <w:spacing w:val="-14"/>
        </w:rPr>
        <w:t> </w:t>
      </w:r>
      <w:r>
        <w:rPr>
          <w:spacing w:val="-10"/>
        </w:rPr>
        <w:t>ký</w:t>
      </w:r>
      <w:r>
        <w:rPr>
          <w:spacing w:val="-16"/>
        </w:rPr>
        <w:t> </w:t>
      </w:r>
      <w:r>
        <w:rPr>
          <w:spacing w:val="-10"/>
        </w:rPr>
        <w:t>thành lập</w:t>
      </w:r>
      <w:r>
        <w:rPr>
          <w:spacing w:val="-14"/>
        </w:rPr>
        <w:t> </w:t>
      </w:r>
      <w:r>
        <w:rPr>
          <w:spacing w:val="-10"/>
        </w:rPr>
        <w:t>doanh</w:t>
      </w:r>
      <w:r>
        <w:rPr>
          <w:spacing w:val="-14"/>
        </w:rPr>
        <w:t> </w:t>
      </w:r>
      <w:r>
        <w:rPr>
          <w:spacing w:val="-10"/>
        </w:rPr>
        <w:t>nghiệp,</w:t>
      </w:r>
      <w:r>
        <w:rPr>
          <w:spacing w:val="-9"/>
        </w:rPr>
        <w:t> </w:t>
      </w:r>
      <w:r>
        <w:rPr>
          <w:spacing w:val="-10"/>
        </w:rPr>
        <w:t>thời</w:t>
      </w:r>
      <w:r>
        <w:rPr>
          <w:spacing w:val="-15"/>
        </w:rPr>
        <w:t> </w:t>
      </w:r>
      <w:r>
        <w:rPr>
          <w:spacing w:val="-10"/>
        </w:rPr>
        <w:t>hạn</w:t>
      </w:r>
      <w:r>
        <w:rPr>
          <w:spacing w:val="-17"/>
        </w:rPr>
        <w:t> </w:t>
      </w:r>
      <w:r>
        <w:rPr>
          <w:spacing w:val="-10"/>
        </w:rPr>
        <w:t>góp</w:t>
      </w:r>
      <w:r>
        <w:rPr>
          <w:spacing w:val="-17"/>
        </w:rPr>
        <w:t> </w:t>
      </w:r>
      <w:r>
        <w:rPr>
          <w:spacing w:val="-10"/>
        </w:rPr>
        <w:t>vốn</w:t>
      </w:r>
      <w:r>
        <w:rPr>
          <w:spacing w:val="-16"/>
        </w:rPr>
        <w:t> </w:t>
      </w:r>
      <w:r>
        <w:rPr>
          <w:spacing w:val="-10"/>
        </w:rPr>
        <w:t>là</w:t>
      </w:r>
      <w:r>
        <w:rPr>
          <w:spacing w:val="-11"/>
        </w:rPr>
        <w:t> </w:t>
      </w:r>
      <w:r>
        <w:rPr>
          <w:spacing w:val="-10"/>
        </w:rPr>
        <w:t>thời</w:t>
      </w:r>
      <w:r>
        <w:rPr>
          <w:spacing w:val="-8"/>
        </w:rPr>
        <w:t> </w:t>
      </w:r>
      <w:r>
        <w:rPr>
          <w:spacing w:val="-10"/>
        </w:rPr>
        <w:t>hạn</w:t>
      </w:r>
      <w:r>
        <w:rPr>
          <w:spacing w:val="-14"/>
        </w:rPr>
        <w:t> </w:t>
      </w:r>
      <w:r>
        <w:rPr>
          <w:spacing w:val="-10"/>
        </w:rPr>
        <w:t>cổ</w:t>
      </w:r>
      <w:r>
        <w:rPr>
          <w:spacing w:val="-14"/>
        </w:rPr>
        <w:t> </w:t>
      </w:r>
      <w:r>
        <w:rPr>
          <w:spacing w:val="-10"/>
        </w:rPr>
        <w:t>đông</w:t>
      </w:r>
      <w:r>
        <w:rPr>
          <w:spacing w:val="-17"/>
        </w:rPr>
        <w:t> </w:t>
      </w:r>
      <w:r>
        <w:rPr>
          <w:spacing w:val="-10"/>
        </w:rPr>
        <w:t>sáng</w:t>
      </w:r>
      <w:r>
        <w:rPr>
          <w:spacing w:val="-16"/>
        </w:rPr>
        <w:t> </w:t>
      </w:r>
      <w:r>
        <w:rPr>
          <w:spacing w:val="-10"/>
        </w:rPr>
        <w:t>lập</w:t>
      </w:r>
      <w:r>
        <w:rPr>
          <w:spacing w:val="-15"/>
        </w:rPr>
        <w:t> </w:t>
      </w:r>
      <w:r>
        <w:rPr>
          <w:spacing w:val="-10"/>
        </w:rPr>
        <w:t>dự</w:t>
      </w:r>
      <w:r>
        <w:rPr>
          <w:spacing w:val="-11"/>
        </w:rPr>
        <w:t> </w:t>
      </w:r>
      <w:r>
        <w:rPr>
          <w:spacing w:val="-10"/>
        </w:rPr>
        <w:t>kiến</w:t>
      </w:r>
      <w:r>
        <w:rPr>
          <w:spacing w:val="-14"/>
        </w:rPr>
        <w:t> </w:t>
      </w:r>
      <w:r>
        <w:rPr>
          <w:spacing w:val="-10"/>
        </w:rPr>
        <w:t>hoàn</w:t>
      </w:r>
      <w:r>
        <w:rPr>
          <w:spacing w:val="-17"/>
        </w:rPr>
        <w:t> </w:t>
      </w:r>
      <w:r>
        <w:rPr>
          <w:spacing w:val="-10"/>
        </w:rPr>
        <w:t>thành</w:t>
      </w:r>
      <w:r>
        <w:rPr>
          <w:spacing w:val="-17"/>
        </w:rPr>
        <w:t> </w:t>
      </w:r>
      <w:r>
        <w:rPr>
          <w:spacing w:val="-10"/>
        </w:rPr>
        <w:t>việc</w:t>
      </w:r>
      <w:r>
        <w:rPr>
          <w:spacing w:val="-13"/>
        </w:rPr>
        <w:t> </w:t>
      </w:r>
      <w:r>
        <w:rPr>
          <w:spacing w:val="-10"/>
        </w:rPr>
        <w:t>góp</w:t>
      </w:r>
      <w:r>
        <w:rPr>
          <w:spacing w:val="-11"/>
        </w:rPr>
        <w:t> </w:t>
      </w:r>
      <w:r>
        <w:rPr>
          <w:spacing w:val="-10"/>
        </w:rPr>
        <w:t>vốn.</w:t>
      </w:r>
      <w:r>
        <w:rPr>
          <w:spacing w:val="-12"/>
        </w:rPr>
        <w:t> </w:t>
      </w:r>
      <w:r>
        <w:rPr>
          <w:spacing w:val="-10"/>
        </w:rPr>
        <w:t>Các</w:t>
      </w:r>
      <w:r>
        <w:rPr>
          <w:spacing w:val="-13"/>
        </w:rPr>
        <w:t> </w:t>
      </w:r>
      <w:r>
        <w:rPr>
          <w:spacing w:val="-10"/>
        </w:rPr>
        <w:t>trường</w:t>
      </w:r>
      <w:r>
        <w:rPr>
          <w:spacing w:val="-12"/>
        </w:rPr>
        <w:t> </w:t>
      </w:r>
      <w:r>
        <w:rPr>
          <w:spacing w:val="-10"/>
        </w:rPr>
        <w:t>hợp</w:t>
      </w:r>
      <w:r>
        <w:rPr>
          <w:spacing w:val="-6"/>
        </w:rPr>
        <w:t> </w:t>
      </w:r>
      <w:r>
        <w:rPr>
          <w:spacing w:val="-10"/>
        </w:rPr>
        <w:t>khác</w:t>
      </w:r>
      <w:r>
        <w:rPr>
          <w:spacing w:val="-8"/>
        </w:rPr>
        <w:t> </w:t>
      </w:r>
      <w:r>
        <w:rPr>
          <w:spacing w:val="-10"/>
        </w:rPr>
        <w:t>không</w:t>
      </w:r>
      <w:r>
        <w:rPr>
          <w:spacing w:val="-15"/>
        </w:rPr>
        <w:t> </w:t>
      </w:r>
      <w:r>
        <w:rPr>
          <w:spacing w:val="-10"/>
        </w:rPr>
        <w:t>kê</w:t>
      </w:r>
      <w:r>
        <w:rPr>
          <w:spacing w:val="-15"/>
        </w:rPr>
        <w:t> </w:t>
      </w:r>
      <w:r>
        <w:rPr>
          <w:spacing w:val="-10"/>
        </w:rPr>
        <w:t>khai</w:t>
      </w:r>
      <w:r>
        <w:rPr>
          <w:spacing w:val="-15"/>
        </w:rPr>
        <w:t> </w:t>
      </w:r>
      <w:r>
        <w:rPr>
          <w:spacing w:val="-10"/>
        </w:rPr>
        <w:t>thời</w:t>
      </w:r>
      <w:r>
        <w:rPr>
          <w:spacing w:val="-11"/>
        </w:rPr>
        <w:t> </w:t>
      </w:r>
      <w:r>
        <w:rPr>
          <w:spacing w:val="-10"/>
        </w:rPr>
        <w:t>hạn</w:t>
      </w:r>
      <w:r>
        <w:rPr>
          <w:spacing w:val="-14"/>
        </w:rPr>
        <w:t> </w:t>
      </w:r>
      <w:r>
        <w:rPr>
          <w:spacing w:val="-10"/>
        </w:rPr>
        <w:t>góp</w:t>
      </w:r>
      <w:r>
        <w:rPr>
          <w:spacing w:val="-7"/>
        </w:rPr>
        <w:t> </w:t>
      </w:r>
      <w:r>
        <w:rPr>
          <w:spacing w:val="-10"/>
        </w:rPr>
        <w:t>vốn.</w:t>
      </w:r>
    </w:p>
    <w:p>
      <w:pPr>
        <w:pStyle w:val="BodyText"/>
        <w:spacing w:before="1"/>
        <w:ind w:left="179"/>
      </w:pPr>
      <w:r>
        <w:rPr>
          <w:spacing w:val="-8"/>
          <w:vertAlign w:val="superscript"/>
        </w:rPr>
        <w:t>5</w:t>
      </w:r>
      <w:r>
        <w:rPr>
          <w:spacing w:val="-8"/>
          <w:vertAlign w:val="baseline"/>
        </w:rPr>
        <w:t>Trường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hợp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đăng</w:t>
      </w:r>
      <w:r>
        <w:rPr>
          <w:spacing w:val="-23"/>
          <w:vertAlign w:val="baseline"/>
        </w:rPr>
        <w:t> </w:t>
      </w:r>
      <w:r>
        <w:rPr>
          <w:spacing w:val="-8"/>
          <w:vertAlign w:val="baseline"/>
        </w:rPr>
        <w:t>ký/thông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báo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thay</w:t>
      </w:r>
      <w:r>
        <w:rPr>
          <w:spacing w:val="-25"/>
          <w:vertAlign w:val="baseline"/>
        </w:rPr>
        <w:t> </w:t>
      </w:r>
      <w:r>
        <w:rPr>
          <w:spacing w:val="-8"/>
          <w:vertAlign w:val="baseline"/>
        </w:rPr>
        <w:t>đổi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nội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dung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đăng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ký</w:t>
      </w:r>
      <w:r>
        <w:rPr>
          <w:spacing w:val="-27"/>
          <w:vertAlign w:val="baseline"/>
        </w:rPr>
        <w:t> </w:t>
      </w:r>
      <w:r>
        <w:rPr>
          <w:spacing w:val="-8"/>
          <w:vertAlign w:val="baseline"/>
        </w:rPr>
        <w:t>doanh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nghiệp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theo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quyết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định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của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Tòa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án</w:t>
      </w:r>
      <w:r>
        <w:rPr>
          <w:spacing w:val="-23"/>
          <w:vertAlign w:val="baseline"/>
        </w:rPr>
        <w:t> </w:t>
      </w:r>
      <w:r>
        <w:rPr>
          <w:spacing w:val="-8"/>
          <w:vertAlign w:val="baseline"/>
        </w:rPr>
        <w:t>hoặc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Trọng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tài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thì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không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cần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chữ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ký</w:t>
      </w:r>
      <w:r>
        <w:rPr>
          <w:spacing w:val="-25"/>
          <w:vertAlign w:val="baseline"/>
        </w:rPr>
        <w:t> </w:t>
      </w:r>
      <w:r>
        <w:rPr>
          <w:spacing w:val="-8"/>
          <w:vertAlign w:val="baseline"/>
        </w:rPr>
        <w:t>tại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phần</w:t>
      </w:r>
      <w:r>
        <w:rPr>
          <w:spacing w:val="-23"/>
          <w:vertAlign w:val="baseline"/>
        </w:rPr>
        <w:t> </w:t>
      </w:r>
      <w:r>
        <w:rPr>
          <w:spacing w:val="-8"/>
          <w:vertAlign w:val="baseline"/>
        </w:rPr>
        <w:t>này.</w:t>
      </w:r>
    </w:p>
    <w:p>
      <w:pPr>
        <w:pStyle w:val="BodyText"/>
        <w:spacing w:after="0"/>
        <w:sectPr>
          <w:type w:val="continuous"/>
          <w:pgSz w:w="16840" w:h="11910" w:orient="landscape"/>
          <w:pgMar w:top="560" w:bottom="280" w:left="992" w:right="708"/>
        </w:sectPr>
      </w:pPr>
    </w:p>
    <w:p>
      <w:pPr>
        <w:pStyle w:val="ListParagraph"/>
        <w:numPr>
          <w:ilvl w:val="0"/>
          <w:numId w:val="1"/>
        </w:numPr>
        <w:tabs>
          <w:tab w:pos="533" w:val="left" w:leader="none"/>
        </w:tabs>
        <w:spacing w:line="240" w:lineRule="auto" w:before="59" w:after="0"/>
        <w:ind w:left="533" w:right="0" w:hanging="354"/>
        <w:jc w:val="left"/>
        <w:rPr>
          <w:sz w:val="28"/>
        </w:rPr>
      </w:pPr>
      <w:r>
        <w:rPr>
          <w:w w:val="105"/>
          <w:sz w:val="28"/>
        </w:rPr>
        <w:t>Cổ</w:t>
      </w:r>
      <w:r>
        <w:rPr>
          <w:spacing w:val="2"/>
          <w:w w:val="105"/>
          <w:sz w:val="28"/>
        </w:rPr>
        <w:t> </w:t>
      </w:r>
      <w:r>
        <w:rPr>
          <w:w w:val="105"/>
          <w:sz w:val="28"/>
        </w:rPr>
        <w:t>đông</w:t>
      </w:r>
      <w:r>
        <w:rPr>
          <w:spacing w:val="1"/>
          <w:w w:val="105"/>
          <w:sz w:val="28"/>
        </w:rPr>
        <w:t> </w:t>
      </w:r>
      <w:r>
        <w:rPr>
          <w:w w:val="105"/>
          <w:sz w:val="28"/>
        </w:rPr>
        <w:t>là</w:t>
      </w:r>
      <w:r>
        <w:rPr>
          <w:spacing w:val="2"/>
          <w:w w:val="105"/>
          <w:sz w:val="28"/>
        </w:rPr>
        <w:t> </w:t>
      </w:r>
      <w:r>
        <w:rPr>
          <w:w w:val="105"/>
          <w:sz w:val="28"/>
        </w:rPr>
        <w:t>nhà</w:t>
      </w:r>
      <w:r>
        <w:rPr>
          <w:spacing w:val="3"/>
          <w:w w:val="105"/>
          <w:sz w:val="28"/>
        </w:rPr>
        <w:t> </w:t>
      </w:r>
      <w:r>
        <w:rPr>
          <w:w w:val="105"/>
          <w:sz w:val="28"/>
        </w:rPr>
        <w:t>đầu</w:t>
      </w:r>
      <w:r>
        <w:rPr>
          <w:spacing w:val="1"/>
          <w:w w:val="105"/>
          <w:sz w:val="28"/>
        </w:rPr>
        <w:t> </w:t>
      </w:r>
      <w:r>
        <w:rPr>
          <w:w w:val="105"/>
          <w:sz w:val="28"/>
        </w:rPr>
        <w:t>tư</w:t>
      </w:r>
      <w:r>
        <w:rPr>
          <w:spacing w:val="3"/>
          <w:w w:val="105"/>
          <w:sz w:val="28"/>
        </w:rPr>
        <w:t> </w:t>
      </w:r>
      <w:r>
        <w:rPr>
          <w:w w:val="105"/>
          <w:sz w:val="28"/>
        </w:rPr>
        <w:t>nước</w:t>
      </w:r>
      <w:r>
        <w:rPr>
          <w:spacing w:val="2"/>
          <w:w w:val="105"/>
          <w:sz w:val="28"/>
        </w:rPr>
        <w:t> </w:t>
      </w:r>
      <w:r>
        <w:rPr>
          <w:w w:val="105"/>
          <w:sz w:val="28"/>
        </w:rPr>
        <w:t>ngoài</w:t>
      </w:r>
      <w:r>
        <w:rPr>
          <w:spacing w:val="3"/>
          <w:w w:val="105"/>
          <w:sz w:val="28"/>
        </w:rPr>
        <w:t> </w:t>
      </w:r>
      <w:r>
        <w:rPr>
          <w:w w:val="105"/>
          <w:sz w:val="28"/>
        </w:rPr>
        <w:t>là</w:t>
      </w:r>
      <w:r>
        <w:rPr>
          <w:spacing w:val="1"/>
          <w:w w:val="105"/>
          <w:sz w:val="28"/>
        </w:rPr>
        <w:t> </w:t>
      </w:r>
      <w:r>
        <w:rPr>
          <w:w w:val="105"/>
          <w:sz w:val="28"/>
        </w:rPr>
        <w:t>tổ</w:t>
      </w:r>
      <w:r>
        <w:rPr>
          <w:spacing w:val="2"/>
          <w:w w:val="105"/>
          <w:sz w:val="28"/>
        </w:rPr>
        <w:t> </w:t>
      </w:r>
      <w:r>
        <w:rPr>
          <w:spacing w:val="-4"/>
          <w:w w:val="105"/>
          <w:sz w:val="28"/>
        </w:rPr>
        <w:t>chức</w:t>
      </w:r>
    </w:p>
    <w:p>
      <w:pPr>
        <w:pStyle w:val="ListParagraph"/>
        <w:numPr>
          <w:ilvl w:val="1"/>
          <w:numId w:val="1"/>
        </w:numPr>
        <w:tabs>
          <w:tab w:pos="457" w:val="left" w:leader="none"/>
        </w:tabs>
        <w:spacing w:line="240" w:lineRule="auto" w:before="33" w:after="34"/>
        <w:ind w:left="457" w:right="0" w:hanging="278"/>
        <w:jc w:val="left"/>
        <w:rPr>
          <w:sz w:val="28"/>
        </w:rPr>
      </w:pPr>
      <w:r>
        <w:rPr>
          <w:w w:val="105"/>
          <w:sz w:val="28"/>
        </w:rPr>
        <w:t>Thông</w:t>
      </w:r>
      <w:r>
        <w:rPr>
          <w:spacing w:val="-5"/>
          <w:w w:val="105"/>
          <w:sz w:val="28"/>
        </w:rPr>
        <w:t> </w:t>
      </w:r>
      <w:r>
        <w:rPr>
          <w:w w:val="105"/>
          <w:sz w:val="28"/>
        </w:rPr>
        <w:t>tin</w:t>
      </w:r>
      <w:r>
        <w:rPr>
          <w:spacing w:val="-6"/>
          <w:w w:val="105"/>
          <w:sz w:val="28"/>
        </w:rPr>
        <w:t> </w:t>
      </w:r>
      <w:r>
        <w:rPr>
          <w:w w:val="105"/>
          <w:sz w:val="28"/>
        </w:rPr>
        <w:t>cổ</w:t>
      </w:r>
      <w:r>
        <w:rPr>
          <w:spacing w:val="-6"/>
          <w:w w:val="105"/>
          <w:sz w:val="28"/>
        </w:rPr>
        <w:t> </w:t>
      </w:r>
      <w:r>
        <w:rPr>
          <w:spacing w:val="-4"/>
          <w:w w:val="105"/>
          <w:sz w:val="28"/>
        </w:rPr>
        <w:t>đông</w:t>
      </w:r>
    </w:p>
    <w:tbl>
      <w:tblPr>
        <w:tblW w:w="0" w:type="auto"/>
        <w:jc w:val="left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7"/>
        <w:gridCol w:w="1337"/>
        <w:gridCol w:w="862"/>
        <w:gridCol w:w="1976"/>
        <w:gridCol w:w="730"/>
        <w:gridCol w:w="596"/>
        <w:gridCol w:w="548"/>
        <w:gridCol w:w="1215"/>
        <w:gridCol w:w="1028"/>
        <w:gridCol w:w="1230"/>
        <w:gridCol w:w="1132"/>
        <w:gridCol w:w="1554"/>
        <w:gridCol w:w="1268"/>
        <w:gridCol w:w="853"/>
      </w:tblGrid>
      <w:tr>
        <w:trPr>
          <w:trHeight w:val="297" w:hRule="atLeast"/>
        </w:trPr>
        <w:tc>
          <w:tcPr>
            <w:tcW w:w="617" w:type="dxa"/>
            <w:vMerge w:val="restart"/>
          </w:tcPr>
          <w:p>
            <w:pPr>
              <w:pStyle w:val="TableParagraph"/>
              <w:spacing w:before="1"/>
              <w:ind w:left="107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STT</w:t>
            </w:r>
          </w:p>
        </w:tc>
        <w:tc>
          <w:tcPr>
            <w:tcW w:w="1337" w:type="dxa"/>
            <w:vMerge w:val="restart"/>
          </w:tcPr>
          <w:p>
            <w:pPr>
              <w:pStyle w:val="TableParagraph"/>
              <w:spacing w:line="249" w:lineRule="auto" w:before="1"/>
              <w:ind w:left="126" w:right="96" w:firstLine="2"/>
              <w:jc w:val="both"/>
              <w:rPr>
                <w:sz w:val="25"/>
              </w:rPr>
            </w:pPr>
            <w:r>
              <w:rPr>
                <w:spacing w:val="-10"/>
                <w:sz w:val="25"/>
              </w:rPr>
              <w:t>Tên</w:t>
            </w:r>
            <w:r>
              <w:rPr>
                <w:spacing w:val="-6"/>
                <w:sz w:val="25"/>
              </w:rPr>
              <w:t> </w:t>
            </w:r>
            <w:r>
              <w:rPr>
                <w:spacing w:val="-10"/>
                <w:sz w:val="25"/>
              </w:rPr>
              <w:t>cổđông </w:t>
            </w:r>
            <w:r>
              <w:rPr>
                <w:spacing w:val="-22"/>
                <w:sz w:val="25"/>
              </w:rPr>
              <w:t>là</w:t>
            </w:r>
            <w:r>
              <w:rPr>
                <w:spacing w:val="6"/>
                <w:sz w:val="25"/>
              </w:rPr>
              <w:t> </w:t>
            </w:r>
            <w:r>
              <w:rPr>
                <w:spacing w:val="-22"/>
                <w:sz w:val="25"/>
              </w:rPr>
              <w:t>nhà</w:t>
            </w:r>
            <w:r>
              <w:rPr>
                <w:spacing w:val="6"/>
                <w:sz w:val="25"/>
              </w:rPr>
              <w:t> </w:t>
            </w:r>
            <w:r>
              <w:rPr>
                <w:spacing w:val="-22"/>
                <w:sz w:val="25"/>
              </w:rPr>
              <w:t>đầu</w:t>
            </w:r>
            <w:r>
              <w:rPr>
                <w:spacing w:val="7"/>
                <w:sz w:val="25"/>
              </w:rPr>
              <w:t> </w:t>
            </w:r>
            <w:r>
              <w:rPr>
                <w:spacing w:val="-22"/>
                <w:sz w:val="25"/>
              </w:rPr>
              <w:t>tư </w:t>
            </w:r>
            <w:r>
              <w:rPr>
                <w:spacing w:val="-6"/>
                <w:w w:val="105"/>
                <w:sz w:val="25"/>
              </w:rPr>
              <w:t>nước</w:t>
            </w:r>
            <w:r>
              <w:rPr>
                <w:spacing w:val="-40"/>
                <w:w w:val="105"/>
                <w:sz w:val="25"/>
              </w:rPr>
              <w:t> </w:t>
            </w:r>
            <w:r>
              <w:rPr>
                <w:spacing w:val="-6"/>
                <w:w w:val="105"/>
                <w:sz w:val="25"/>
              </w:rPr>
              <w:t>ngoài</w:t>
            </w:r>
          </w:p>
        </w:tc>
        <w:tc>
          <w:tcPr>
            <w:tcW w:w="862" w:type="dxa"/>
            <w:vMerge w:val="restart"/>
          </w:tcPr>
          <w:p>
            <w:pPr>
              <w:pStyle w:val="TableParagraph"/>
              <w:spacing w:line="249" w:lineRule="auto" w:before="1"/>
              <w:ind w:left="191" w:right="86" w:hanging="70"/>
              <w:rPr>
                <w:sz w:val="25"/>
              </w:rPr>
            </w:pPr>
            <w:r>
              <w:rPr>
                <w:spacing w:val="-16"/>
                <w:w w:val="105"/>
                <w:sz w:val="25"/>
              </w:rPr>
              <w:t>Địa</w:t>
            </w:r>
            <w:r>
              <w:rPr>
                <w:spacing w:val="-42"/>
                <w:w w:val="105"/>
                <w:sz w:val="25"/>
              </w:rPr>
              <w:t> </w:t>
            </w:r>
            <w:r>
              <w:rPr>
                <w:spacing w:val="-16"/>
                <w:w w:val="105"/>
                <w:sz w:val="25"/>
              </w:rPr>
              <w:t>chỉ </w:t>
            </w:r>
            <w:r>
              <w:rPr>
                <w:w w:val="105"/>
                <w:sz w:val="25"/>
              </w:rPr>
              <w:t>trụ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sở </w:t>
            </w:r>
            <w:r>
              <w:rPr>
                <w:spacing w:val="-4"/>
                <w:w w:val="105"/>
                <w:sz w:val="25"/>
              </w:rPr>
              <w:t>chính</w:t>
            </w:r>
          </w:p>
        </w:tc>
        <w:tc>
          <w:tcPr>
            <w:tcW w:w="1976" w:type="dxa"/>
            <w:vMerge w:val="restart"/>
          </w:tcPr>
          <w:p>
            <w:pPr>
              <w:pStyle w:val="TableParagraph"/>
              <w:spacing w:line="247" w:lineRule="auto" w:before="1"/>
              <w:ind w:left="13" w:right="-29" w:firstLine="1"/>
              <w:jc w:val="center"/>
              <w:rPr>
                <w:sz w:val="25"/>
              </w:rPr>
            </w:pPr>
            <w:r>
              <w:rPr>
                <w:spacing w:val="-8"/>
                <w:w w:val="105"/>
                <w:sz w:val="25"/>
              </w:rPr>
              <w:t>Số,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ngày</w:t>
            </w:r>
            <w:r>
              <w:rPr>
                <w:spacing w:val="-48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cấp,</w:t>
            </w:r>
            <w:r>
              <w:rPr>
                <w:spacing w:val="-38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nơi</w:t>
            </w:r>
            <w:r>
              <w:rPr>
                <w:spacing w:val="-42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cấp </w:t>
            </w:r>
            <w:r>
              <w:rPr>
                <w:spacing w:val="-12"/>
                <w:sz w:val="25"/>
              </w:rPr>
              <w:t>Giấy</w:t>
            </w:r>
            <w:r>
              <w:rPr>
                <w:spacing w:val="-42"/>
                <w:sz w:val="25"/>
              </w:rPr>
              <w:t> </w:t>
            </w:r>
            <w:r>
              <w:rPr>
                <w:spacing w:val="-12"/>
                <w:sz w:val="25"/>
              </w:rPr>
              <w:t>chứng</w:t>
            </w:r>
            <w:r>
              <w:rPr>
                <w:spacing w:val="-40"/>
                <w:sz w:val="25"/>
              </w:rPr>
              <w:t> </w:t>
            </w:r>
            <w:r>
              <w:rPr>
                <w:spacing w:val="-12"/>
                <w:sz w:val="25"/>
              </w:rPr>
              <w:t>nhận</w:t>
            </w:r>
            <w:r>
              <w:rPr>
                <w:spacing w:val="-37"/>
                <w:sz w:val="25"/>
              </w:rPr>
              <w:t> </w:t>
            </w:r>
            <w:r>
              <w:rPr>
                <w:spacing w:val="-12"/>
                <w:sz w:val="25"/>
              </w:rPr>
              <w:t>đăng </w:t>
            </w:r>
            <w:r>
              <w:rPr>
                <w:spacing w:val="-4"/>
                <w:w w:val="105"/>
                <w:sz w:val="25"/>
              </w:rPr>
              <w:t>ký</w:t>
            </w:r>
            <w:r>
              <w:rPr>
                <w:spacing w:val="-44"/>
                <w:w w:val="105"/>
                <w:sz w:val="25"/>
              </w:rPr>
              <w:t> </w:t>
            </w:r>
            <w:r>
              <w:rPr>
                <w:spacing w:val="-4"/>
                <w:w w:val="105"/>
                <w:sz w:val="25"/>
              </w:rPr>
              <w:t>doanh</w:t>
            </w:r>
            <w:r>
              <w:rPr>
                <w:spacing w:val="-43"/>
                <w:w w:val="105"/>
                <w:sz w:val="25"/>
              </w:rPr>
              <w:t> </w:t>
            </w:r>
            <w:r>
              <w:rPr>
                <w:spacing w:val="-4"/>
                <w:w w:val="105"/>
                <w:sz w:val="25"/>
              </w:rPr>
              <w:t>nghiệp; </w:t>
            </w:r>
            <w:r>
              <w:rPr>
                <w:spacing w:val="-8"/>
                <w:w w:val="105"/>
                <w:sz w:val="25"/>
              </w:rPr>
              <w:t>Quyết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định</w:t>
            </w:r>
            <w:r>
              <w:rPr>
                <w:spacing w:val="-38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thành</w:t>
            </w:r>
            <w:r>
              <w:rPr>
                <w:spacing w:val="-40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lập hoặc</w:t>
            </w:r>
            <w:r>
              <w:rPr>
                <w:spacing w:val="-37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giấy</w:t>
            </w:r>
            <w:r>
              <w:rPr>
                <w:spacing w:val="-48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tờ</w:t>
            </w:r>
            <w:r>
              <w:rPr>
                <w:spacing w:val="-37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có</w:t>
            </w:r>
            <w:r>
              <w:rPr>
                <w:spacing w:val="-38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giá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trị</w:t>
            </w:r>
          </w:p>
          <w:p>
            <w:pPr>
              <w:pStyle w:val="TableParagraph"/>
              <w:spacing w:line="276" w:lineRule="exact" w:before="8"/>
              <w:ind w:left="32"/>
              <w:jc w:val="center"/>
              <w:rPr>
                <w:sz w:val="25"/>
              </w:rPr>
            </w:pPr>
            <w:r>
              <w:rPr>
                <w:spacing w:val="-12"/>
                <w:sz w:val="25"/>
              </w:rPr>
              <w:t>pháp</w:t>
            </w:r>
            <w:r>
              <w:rPr>
                <w:spacing w:val="-32"/>
                <w:sz w:val="25"/>
              </w:rPr>
              <w:t> </w:t>
            </w:r>
            <w:r>
              <w:rPr>
                <w:spacing w:val="-12"/>
                <w:sz w:val="25"/>
              </w:rPr>
              <w:t>lý</w:t>
            </w:r>
            <w:r>
              <w:rPr>
                <w:spacing w:val="-37"/>
                <w:sz w:val="25"/>
              </w:rPr>
              <w:t> </w:t>
            </w:r>
            <w:r>
              <w:rPr>
                <w:spacing w:val="-12"/>
                <w:sz w:val="25"/>
              </w:rPr>
              <w:t>tương</w:t>
            </w:r>
            <w:r>
              <w:rPr>
                <w:spacing w:val="-35"/>
                <w:sz w:val="25"/>
              </w:rPr>
              <w:t> </w:t>
            </w:r>
            <w:r>
              <w:rPr>
                <w:spacing w:val="-12"/>
                <w:sz w:val="25"/>
              </w:rPr>
              <w:t>đương</w:t>
            </w:r>
          </w:p>
        </w:tc>
        <w:tc>
          <w:tcPr>
            <w:tcW w:w="8033" w:type="dxa"/>
            <w:gridSpan w:val="8"/>
          </w:tcPr>
          <w:p>
            <w:pPr>
              <w:pStyle w:val="TableParagraph"/>
              <w:spacing w:line="276" w:lineRule="exact" w:before="1"/>
              <w:ind w:left="21"/>
              <w:jc w:val="center"/>
              <w:rPr>
                <w:sz w:val="25"/>
              </w:rPr>
            </w:pPr>
            <w:r>
              <w:rPr>
                <w:spacing w:val="-11"/>
                <w:sz w:val="25"/>
              </w:rPr>
              <w:t>Vốn</w:t>
            </w:r>
            <w:r>
              <w:rPr>
                <w:spacing w:val="-32"/>
                <w:sz w:val="25"/>
              </w:rPr>
              <w:t> </w:t>
            </w:r>
            <w:r>
              <w:rPr>
                <w:spacing w:val="-4"/>
                <w:sz w:val="25"/>
              </w:rPr>
              <w:t>góp</w:t>
            </w:r>
            <w:r>
              <w:rPr>
                <w:spacing w:val="-4"/>
                <w:sz w:val="25"/>
                <w:vertAlign w:val="superscript"/>
              </w:rPr>
              <w:t>6</w:t>
            </w:r>
          </w:p>
        </w:tc>
        <w:tc>
          <w:tcPr>
            <w:tcW w:w="1268" w:type="dxa"/>
            <w:vMerge w:val="restart"/>
          </w:tcPr>
          <w:p>
            <w:pPr>
              <w:pStyle w:val="TableParagraph"/>
              <w:spacing w:line="247" w:lineRule="auto" w:before="1"/>
              <w:ind w:left="240" w:right="219" w:hanging="4"/>
              <w:rPr>
                <w:sz w:val="25"/>
              </w:rPr>
            </w:pPr>
            <w:r>
              <w:rPr>
                <w:spacing w:val="-18"/>
                <w:w w:val="105"/>
                <w:sz w:val="25"/>
              </w:rPr>
              <w:t>Thời</w:t>
            </w:r>
            <w:r>
              <w:rPr>
                <w:spacing w:val="-43"/>
                <w:w w:val="105"/>
                <w:sz w:val="25"/>
              </w:rPr>
              <w:t> </w:t>
            </w:r>
            <w:r>
              <w:rPr>
                <w:spacing w:val="-18"/>
                <w:w w:val="105"/>
                <w:sz w:val="25"/>
              </w:rPr>
              <w:t>hạn </w:t>
            </w:r>
            <w:r>
              <w:rPr>
                <w:spacing w:val="-11"/>
                <w:sz w:val="25"/>
              </w:rPr>
              <w:t>góp</w:t>
            </w:r>
            <w:r>
              <w:rPr>
                <w:spacing w:val="-33"/>
                <w:sz w:val="25"/>
              </w:rPr>
              <w:t> </w:t>
            </w:r>
            <w:r>
              <w:rPr>
                <w:spacing w:val="-12"/>
                <w:sz w:val="25"/>
              </w:rPr>
              <w:t>vốn</w:t>
            </w:r>
            <w:r>
              <w:rPr>
                <w:spacing w:val="-12"/>
                <w:sz w:val="25"/>
                <w:vertAlign w:val="superscript"/>
              </w:rPr>
              <w:t>8</w:t>
            </w:r>
          </w:p>
        </w:tc>
        <w:tc>
          <w:tcPr>
            <w:tcW w:w="853" w:type="dxa"/>
            <w:vMerge w:val="restart"/>
          </w:tcPr>
          <w:p>
            <w:pPr>
              <w:pStyle w:val="TableParagraph"/>
              <w:spacing w:line="247" w:lineRule="auto" w:before="1"/>
              <w:ind w:left="227" w:right="210" w:firstLine="26"/>
              <w:jc w:val="both"/>
              <w:rPr>
                <w:sz w:val="25"/>
              </w:rPr>
            </w:pPr>
            <w:r>
              <w:rPr>
                <w:spacing w:val="-8"/>
                <w:w w:val="105"/>
                <w:sz w:val="25"/>
              </w:rPr>
              <w:t>Ghi </w:t>
            </w:r>
            <w:r>
              <w:rPr>
                <w:spacing w:val="-4"/>
                <w:w w:val="105"/>
                <w:sz w:val="25"/>
              </w:rPr>
              <w:t>chú </w:t>
            </w:r>
            <w:r>
              <w:rPr>
                <w:spacing w:val="-14"/>
                <w:sz w:val="25"/>
              </w:rPr>
              <w:t>(nếu </w:t>
            </w:r>
            <w:r>
              <w:rPr>
                <w:spacing w:val="-4"/>
                <w:w w:val="105"/>
                <w:sz w:val="25"/>
              </w:rPr>
              <w:t>có)</w:t>
            </w:r>
          </w:p>
        </w:tc>
      </w:tr>
      <w:tr>
        <w:trPr>
          <w:trHeight w:val="594" w:hRule="atLeast"/>
        </w:trPr>
        <w:tc>
          <w:tcPr>
            <w:tcW w:w="6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6" w:type="dxa"/>
            <w:gridSpan w:val="2"/>
          </w:tcPr>
          <w:p>
            <w:pPr>
              <w:pStyle w:val="TableParagraph"/>
              <w:spacing w:line="287" w:lineRule="exact"/>
              <w:ind w:left="26"/>
              <w:jc w:val="center"/>
              <w:rPr>
                <w:sz w:val="25"/>
              </w:rPr>
            </w:pPr>
            <w:r>
              <w:rPr>
                <w:spacing w:val="-12"/>
                <w:sz w:val="25"/>
              </w:rPr>
              <w:t>Tổng</w:t>
            </w:r>
            <w:r>
              <w:rPr>
                <w:spacing w:val="-33"/>
                <w:sz w:val="25"/>
              </w:rPr>
              <w:t> </w:t>
            </w:r>
            <w:r>
              <w:rPr>
                <w:spacing w:val="-4"/>
                <w:sz w:val="25"/>
              </w:rPr>
              <w:t>sốcổ</w:t>
            </w:r>
          </w:p>
          <w:p>
            <w:pPr>
              <w:pStyle w:val="TableParagraph"/>
              <w:spacing w:line="276" w:lineRule="exact" w:before="12"/>
              <w:ind w:left="26"/>
              <w:jc w:val="center"/>
              <w:rPr>
                <w:sz w:val="25"/>
              </w:rPr>
            </w:pPr>
            <w:r>
              <w:rPr>
                <w:spacing w:val="-4"/>
                <w:w w:val="105"/>
                <w:sz w:val="25"/>
              </w:rPr>
              <w:t>phần</w:t>
            </w:r>
          </w:p>
        </w:tc>
        <w:tc>
          <w:tcPr>
            <w:tcW w:w="548" w:type="dxa"/>
            <w:vMerge w:val="restart"/>
          </w:tcPr>
          <w:p>
            <w:pPr>
              <w:pStyle w:val="TableParagraph"/>
              <w:spacing w:line="249" w:lineRule="auto"/>
              <w:ind w:left="107" w:right="83" w:firstLine="40"/>
              <w:jc w:val="both"/>
              <w:rPr>
                <w:sz w:val="25"/>
              </w:rPr>
            </w:pPr>
            <w:r>
              <w:rPr>
                <w:spacing w:val="-6"/>
                <w:w w:val="105"/>
                <w:sz w:val="25"/>
              </w:rPr>
              <w:t>Tỷ lệ </w:t>
            </w:r>
            <w:r>
              <w:rPr>
                <w:spacing w:val="-14"/>
                <w:sz w:val="25"/>
              </w:rPr>
              <w:t>(</w:t>
            </w:r>
            <w:r>
              <w:rPr>
                <w:i/>
                <w:spacing w:val="-14"/>
                <w:sz w:val="25"/>
              </w:rPr>
              <w:t>%</w:t>
            </w:r>
            <w:r>
              <w:rPr>
                <w:spacing w:val="-14"/>
                <w:sz w:val="25"/>
              </w:rPr>
              <w:t>)</w:t>
            </w:r>
          </w:p>
        </w:tc>
        <w:tc>
          <w:tcPr>
            <w:tcW w:w="4605" w:type="dxa"/>
            <w:gridSpan w:val="4"/>
          </w:tcPr>
          <w:p>
            <w:pPr>
              <w:pStyle w:val="TableParagraph"/>
              <w:spacing w:line="287" w:lineRule="exact"/>
              <w:ind w:left="21"/>
              <w:jc w:val="center"/>
              <w:rPr>
                <w:sz w:val="25"/>
              </w:rPr>
            </w:pPr>
            <w:r>
              <w:rPr>
                <w:spacing w:val="-10"/>
                <w:sz w:val="25"/>
              </w:rPr>
              <w:t>Loại</w:t>
            </w:r>
            <w:r>
              <w:rPr>
                <w:spacing w:val="-38"/>
                <w:sz w:val="25"/>
              </w:rPr>
              <w:t> </w:t>
            </w:r>
            <w:r>
              <w:rPr>
                <w:spacing w:val="-10"/>
                <w:sz w:val="25"/>
              </w:rPr>
              <w:t>cổ</w:t>
            </w:r>
            <w:r>
              <w:rPr>
                <w:spacing w:val="-35"/>
                <w:sz w:val="25"/>
              </w:rPr>
              <w:t> </w:t>
            </w:r>
            <w:r>
              <w:rPr>
                <w:spacing w:val="-10"/>
                <w:sz w:val="25"/>
              </w:rPr>
              <w:t>phần</w:t>
            </w:r>
          </w:p>
        </w:tc>
        <w:tc>
          <w:tcPr>
            <w:tcW w:w="1554" w:type="dxa"/>
            <w:vMerge w:val="restart"/>
          </w:tcPr>
          <w:p>
            <w:pPr>
              <w:pStyle w:val="TableParagraph"/>
              <w:spacing w:line="249" w:lineRule="auto"/>
              <w:ind w:left="111" w:right="97" w:firstLine="31"/>
              <w:jc w:val="both"/>
              <w:rPr>
                <w:sz w:val="25"/>
              </w:rPr>
            </w:pPr>
            <w:r>
              <w:rPr>
                <w:spacing w:val="-18"/>
                <w:sz w:val="25"/>
              </w:rPr>
              <w:t>Loại</w:t>
            </w:r>
            <w:r>
              <w:rPr>
                <w:spacing w:val="2"/>
                <w:sz w:val="25"/>
              </w:rPr>
              <w:t> </w:t>
            </w:r>
            <w:r>
              <w:rPr>
                <w:spacing w:val="-18"/>
                <w:sz w:val="25"/>
              </w:rPr>
              <w:t>tài</w:t>
            </w:r>
            <w:r>
              <w:rPr>
                <w:spacing w:val="2"/>
                <w:sz w:val="25"/>
              </w:rPr>
              <w:t> </w:t>
            </w:r>
            <w:r>
              <w:rPr>
                <w:spacing w:val="-18"/>
                <w:sz w:val="25"/>
              </w:rPr>
              <w:t>sản,</w:t>
            </w:r>
            <w:r>
              <w:rPr>
                <w:spacing w:val="3"/>
                <w:sz w:val="25"/>
              </w:rPr>
              <w:t> </w:t>
            </w:r>
            <w:r>
              <w:rPr>
                <w:spacing w:val="-18"/>
                <w:sz w:val="25"/>
              </w:rPr>
              <w:t>số </w:t>
            </w:r>
            <w:r>
              <w:rPr>
                <w:spacing w:val="-22"/>
                <w:sz w:val="25"/>
              </w:rPr>
              <w:t>lượng,</w:t>
            </w:r>
            <w:r>
              <w:rPr>
                <w:spacing w:val="6"/>
                <w:sz w:val="25"/>
              </w:rPr>
              <w:t> </w:t>
            </w:r>
            <w:r>
              <w:rPr>
                <w:spacing w:val="-22"/>
                <w:sz w:val="25"/>
              </w:rPr>
              <w:t>giá</w:t>
            </w:r>
            <w:r>
              <w:rPr>
                <w:spacing w:val="6"/>
                <w:sz w:val="25"/>
              </w:rPr>
              <w:t> </w:t>
            </w:r>
            <w:r>
              <w:rPr>
                <w:spacing w:val="-22"/>
                <w:sz w:val="25"/>
              </w:rPr>
              <w:t>trị</w:t>
            </w:r>
            <w:r>
              <w:rPr>
                <w:spacing w:val="7"/>
                <w:sz w:val="25"/>
              </w:rPr>
              <w:t> </w:t>
            </w:r>
            <w:r>
              <w:rPr>
                <w:spacing w:val="-22"/>
                <w:sz w:val="25"/>
              </w:rPr>
              <w:t>tài </w:t>
            </w:r>
            <w:r>
              <w:rPr>
                <w:w w:val="105"/>
                <w:sz w:val="25"/>
              </w:rPr>
              <w:t>sản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góp</w:t>
            </w:r>
            <w:r>
              <w:rPr>
                <w:spacing w:val="-38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vốn</w:t>
            </w:r>
            <w:r>
              <w:rPr>
                <w:w w:val="105"/>
                <w:sz w:val="25"/>
                <w:vertAlign w:val="superscript"/>
              </w:rPr>
              <w:t>7</w:t>
            </w:r>
          </w:p>
        </w:tc>
        <w:tc>
          <w:tcPr>
            <w:tcW w:w="1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2" w:hRule="atLeast"/>
        </w:trPr>
        <w:tc>
          <w:tcPr>
            <w:tcW w:w="6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 w:val="restart"/>
          </w:tcPr>
          <w:p>
            <w:pPr>
              <w:pStyle w:val="TableParagraph"/>
              <w:spacing w:line="247" w:lineRule="auto" w:before="1"/>
              <w:ind w:left="110" w:right="72" w:firstLine="134"/>
              <w:rPr>
                <w:sz w:val="25"/>
              </w:rPr>
            </w:pPr>
            <w:r>
              <w:rPr>
                <w:spacing w:val="-6"/>
                <w:w w:val="105"/>
                <w:sz w:val="25"/>
              </w:rPr>
              <w:t>Số </w:t>
            </w:r>
            <w:r>
              <w:rPr>
                <w:spacing w:val="-14"/>
                <w:sz w:val="25"/>
              </w:rPr>
              <w:t>lượng</w:t>
            </w:r>
          </w:p>
        </w:tc>
        <w:tc>
          <w:tcPr>
            <w:tcW w:w="596" w:type="dxa"/>
            <w:vMerge w:val="restart"/>
          </w:tcPr>
          <w:p>
            <w:pPr>
              <w:pStyle w:val="TableParagraph"/>
              <w:spacing w:line="247" w:lineRule="auto" w:before="1"/>
              <w:ind w:left="211" w:right="110" w:hanging="75"/>
              <w:rPr>
                <w:sz w:val="25"/>
              </w:rPr>
            </w:pPr>
            <w:r>
              <w:rPr>
                <w:spacing w:val="-12"/>
                <w:sz w:val="25"/>
              </w:rPr>
              <w:t>Giá </w:t>
            </w:r>
            <w:r>
              <w:rPr>
                <w:spacing w:val="-4"/>
                <w:w w:val="105"/>
                <w:sz w:val="25"/>
              </w:rPr>
              <w:t>trị</w:t>
            </w:r>
          </w:p>
        </w:tc>
        <w:tc>
          <w:tcPr>
            <w:tcW w:w="5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43" w:type="dxa"/>
            <w:gridSpan w:val="2"/>
          </w:tcPr>
          <w:p>
            <w:pPr>
              <w:pStyle w:val="TableParagraph"/>
              <w:spacing w:before="1"/>
              <w:ind w:left="677"/>
              <w:rPr>
                <w:sz w:val="25"/>
              </w:rPr>
            </w:pPr>
            <w:r>
              <w:rPr>
                <w:spacing w:val="-12"/>
                <w:sz w:val="25"/>
              </w:rPr>
              <w:t>Phổ</w:t>
            </w:r>
            <w:r>
              <w:rPr>
                <w:spacing w:val="-32"/>
                <w:sz w:val="25"/>
              </w:rPr>
              <w:t> </w:t>
            </w:r>
            <w:r>
              <w:rPr>
                <w:spacing w:val="-2"/>
                <w:sz w:val="25"/>
              </w:rPr>
              <w:t>thông</w:t>
            </w:r>
          </w:p>
        </w:tc>
        <w:tc>
          <w:tcPr>
            <w:tcW w:w="2362" w:type="dxa"/>
            <w:gridSpan w:val="2"/>
          </w:tcPr>
          <w:p>
            <w:pPr>
              <w:pStyle w:val="TableParagraph"/>
              <w:spacing w:before="1"/>
              <w:ind w:left="11"/>
              <w:jc w:val="center"/>
              <w:rPr>
                <w:sz w:val="25"/>
              </w:rPr>
            </w:pPr>
            <w:r>
              <w:rPr>
                <w:spacing w:val="-4"/>
                <w:w w:val="105"/>
                <w:sz w:val="25"/>
              </w:rPr>
              <w:t>……..</w:t>
            </w:r>
          </w:p>
        </w:tc>
        <w:tc>
          <w:tcPr>
            <w:tcW w:w="15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1" w:hRule="atLeast"/>
        </w:trPr>
        <w:tc>
          <w:tcPr>
            <w:tcW w:w="6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15" w:type="dxa"/>
          </w:tcPr>
          <w:p>
            <w:pPr>
              <w:pStyle w:val="TableParagraph"/>
              <w:spacing w:line="287" w:lineRule="exact"/>
              <w:ind w:left="26" w:right="2"/>
              <w:jc w:val="center"/>
              <w:rPr>
                <w:sz w:val="25"/>
              </w:rPr>
            </w:pPr>
            <w:r>
              <w:rPr>
                <w:spacing w:val="-9"/>
                <w:sz w:val="25"/>
              </w:rPr>
              <w:t>Số</w:t>
            </w:r>
            <w:r>
              <w:rPr>
                <w:spacing w:val="-35"/>
                <w:sz w:val="25"/>
              </w:rPr>
              <w:t> </w:t>
            </w:r>
            <w:r>
              <w:rPr>
                <w:spacing w:val="-2"/>
                <w:sz w:val="25"/>
              </w:rPr>
              <w:t>lượng</w:t>
            </w:r>
          </w:p>
        </w:tc>
        <w:tc>
          <w:tcPr>
            <w:tcW w:w="1028" w:type="dxa"/>
          </w:tcPr>
          <w:p>
            <w:pPr>
              <w:pStyle w:val="TableParagraph"/>
              <w:spacing w:line="287" w:lineRule="exact"/>
              <w:ind w:left="23" w:right="7"/>
              <w:jc w:val="center"/>
              <w:rPr>
                <w:sz w:val="25"/>
              </w:rPr>
            </w:pPr>
            <w:r>
              <w:rPr>
                <w:spacing w:val="-11"/>
                <w:sz w:val="25"/>
              </w:rPr>
              <w:t>Giá</w:t>
            </w:r>
            <w:r>
              <w:rPr>
                <w:spacing w:val="-33"/>
                <w:sz w:val="25"/>
              </w:rPr>
              <w:t> </w:t>
            </w:r>
            <w:r>
              <w:rPr>
                <w:spacing w:val="-5"/>
                <w:sz w:val="25"/>
              </w:rPr>
              <w:t>trị</w:t>
            </w:r>
          </w:p>
        </w:tc>
        <w:tc>
          <w:tcPr>
            <w:tcW w:w="1230" w:type="dxa"/>
          </w:tcPr>
          <w:p>
            <w:pPr>
              <w:pStyle w:val="TableParagraph"/>
              <w:spacing w:line="287" w:lineRule="exact"/>
              <w:ind w:left="22" w:right="9"/>
              <w:jc w:val="center"/>
              <w:rPr>
                <w:sz w:val="25"/>
              </w:rPr>
            </w:pPr>
            <w:r>
              <w:rPr>
                <w:spacing w:val="-8"/>
                <w:sz w:val="25"/>
              </w:rPr>
              <w:t>Số</w:t>
            </w:r>
            <w:r>
              <w:rPr>
                <w:spacing w:val="-32"/>
                <w:sz w:val="25"/>
              </w:rPr>
              <w:t> </w:t>
            </w:r>
            <w:r>
              <w:rPr>
                <w:spacing w:val="-2"/>
                <w:sz w:val="25"/>
              </w:rPr>
              <w:t>lượng</w:t>
            </w:r>
          </w:p>
        </w:tc>
        <w:tc>
          <w:tcPr>
            <w:tcW w:w="1132" w:type="dxa"/>
          </w:tcPr>
          <w:p>
            <w:pPr>
              <w:pStyle w:val="TableParagraph"/>
              <w:spacing w:line="287" w:lineRule="exact"/>
              <w:ind w:left="17" w:right="4"/>
              <w:jc w:val="center"/>
              <w:rPr>
                <w:sz w:val="25"/>
              </w:rPr>
            </w:pPr>
            <w:r>
              <w:rPr>
                <w:spacing w:val="-11"/>
                <w:sz w:val="25"/>
              </w:rPr>
              <w:t>Giá</w:t>
            </w:r>
            <w:r>
              <w:rPr>
                <w:spacing w:val="-31"/>
                <w:sz w:val="25"/>
              </w:rPr>
              <w:t> </w:t>
            </w:r>
            <w:r>
              <w:rPr>
                <w:spacing w:val="-5"/>
                <w:sz w:val="25"/>
              </w:rPr>
              <w:t>trị</w:t>
            </w:r>
          </w:p>
        </w:tc>
        <w:tc>
          <w:tcPr>
            <w:tcW w:w="15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3" w:hRule="atLeast"/>
        </w:trPr>
        <w:tc>
          <w:tcPr>
            <w:tcW w:w="617" w:type="dxa"/>
          </w:tcPr>
          <w:p>
            <w:pPr>
              <w:pStyle w:val="TableParagraph"/>
              <w:spacing w:line="253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7" w:type="dxa"/>
          </w:tcPr>
          <w:p>
            <w:pPr>
              <w:pStyle w:val="TableParagraph"/>
              <w:spacing w:line="253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2" w:type="dxa"/>
          </w:tcPr>
          <w:p>
            <w:pPr>
              <w:pStyle w:val="TableParagraph"/>
              <w:spacing w:line="253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76" w:type="dxa"/>
          </w:tcPr>
          <w:p>
            <w:pPr>
              <w:pStyle w:val="TableParagraph"/>
              <w:spacing w:line="253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30" w:type="dxa"/>
          </w:tcPr>
          <w:p>
            <w:pPr>
              <w:pStyle w:val="TableParagraph"/>
              <w:spacing w:line="253" w:lineRule="exact"/>
              <w:ind w:left="26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96" w:type="dxa"/>
          </w:tcPr>
          <w:p>
            <w:pPr>
              <w:pStyle w:val="TableParagraph"/>
              <w:spacing w:line="253" w:lineRule="exact"/>
              <w:ind w:left="19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48" w:type="dxa"/>
          </w:tcPr>
          <w:p>
            <w:pPr>
              <w:pStyle w:val="TableParagraph"/>
              <w:spacing w:line="253" w:lineRule="exact"/>
              <w:ind w:left="17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215" w:type="dxa"/>
          </w:tcPr>
          <w:p>
            <w:pPr>
              <w:pStyle w:val="TableParagraph"/>
              <w:spacing w:line="253" w:lineRule="exact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028" w:type="dxa"/>
          </w:tcPr>
          <w:p>
            <w:pPr>
              <w:pStyle w:val="TableParagraph"/>
              <w:spacing w:line="253" w:lineRule="exact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230" w:type="dxa"/>
          </w:tcPr>
          <w:p>
            <w:pPr>
              <w:pStyle w:val="TableParagraph"/>
              <w:spacing w:line="253" w:lineRule="exact"/>
              <w:ind w:lef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132" w:type="dxa"/>
          </w:tcPr>
          <w:p>
            <w:pPr>
              <w:pStyle w:val="TableParagraph"/>
              <w:spacing w:line="253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554" w:type="dxa"/>
          </w:tcPr>
          <w:p>
            <w:pPr>
              <w:pStyle w:val="TableParagraph"/>
              <w:spacing w:line="253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268" w:type="dxa"/>
          </w:tcPr>
          <w:p>
            <w:pPr>
              <w:pStyle w:val="TableParagraph"/>
              <w:spacing w:line="253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53" w:type="dxa"/>
          </w:tcPr>
          <w:p>
            <w:pPr>
              <w:pStyle w:val="TableParagraph"/>
              <w:spacing w:line="25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>
        <w:trPr>
          <w:trHeight w:val="565" w:hRule="atLeast"/>
        </w:trPr>
        <w:tc>
          <w:tcPr>
            <w:tcW w:w="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6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1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5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53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ListParagraph"/>
        <w:numPr>
          <w:ilvl w:val="1"/>
          <w:numId w:val="1"/>
        </w:numPr>
        <w:tabs>
          <w:tab w:pos="457" w:val="left" w:leader="none"/>
        </w:tabs>
        <w:spacing w:line="240" w:lineRule="auto" w:before="227" w:after="34"/>
        <w:ind w:left="457" w:right="0" w:hanging="278"/>
        <w:jc w:val="left"/>
        <w:rPr>
          <w:sz w:val="28"/>
        </w:rPr>
      </w:pPr>
      <w:r>
        <w:rPr>
          <w:w w:val="105"/>
          <w:sz w:val="28"/>
        </w:rPr>
        <w:t>Thông</w:t>
      </w:r>
      <w:r>
        <w:rPr>
          <w:spacing w:val="1"/>
          <w:w w:val="105"/>
          <w:sz w:val="28"/>
        </w:rPr>
        <w:t> </w:t>
      </w:r>
      <w:r>
        <w:rPr>
          <w:w w:val="105"/>
          <w:sz w:val="28"/>
        </w:rPr>
        <w:t>tin</w:t>
      </w:r>
      <w:r>
        <w:rPr>
          <w:spacing w:val="1"/>
          <w:w w:val="105"/>
          <w:sz w:val="28"/>
        </w:rPr>
        <w:t> </w:t>
      </w:r>
      <w:r>
        <w:rPr>
          <w:w w:val="105"/>
          <w:sz w:val="28"/>
        </w:rPr>
        <w:t>người</w:t>
      </w:r>
      <w:r>
        <w:rPr>
          <w:spacing w:val="-1"/>
          <w:w w:val="105"/>
          <w:sz w:val="28"/>
        </w:rPr>
        <w:t> </w:t>
      </w:r>
      <w:r>
        <w:rPr>
          <w:w w:val="105"/>
          <w:sz w:val="28"/>
        </w:rPr>
        <w:t>đại diện theo</w:t>
      </w:r>
      <w:r>
        <w:rPr>
          <w:spacing w:val="5"/>
          <w:w w:val="105"/>
          <w:sz w:val="28"/>
        </w:rPr>
        <w:t> </w:t>
      </w:r>
      <w:r>
        <w:rPr>
          <w:w w:val="105"/>
          <w:sz w:val="28"/>
        </w:rPr>
        <w:t>pháp</w:t>
      </w:r>
      <w:r>
        <w:rPr>
          <w:spacing w:val="3"/>
          <w:w w:val="105"/>
          <w:sz w:val="28"/>
        </w:rPr>
        <w:t> </w:t>
      </w:r>
      <w:r>
        <w:rPr>
          <w:w w:val="105"/>
          <w:sz w:val="28"/>
        </w:rPr>
        <w:t>luật/ủy</w:t>
      </w:r>
      <w:r>
        <w:rPr>
          <w:spacing w:val="2"/>
          <w:w w:val="105"/>
          <w:sz w:val="28"/>
        </w:rPr>
        <w:t> </w:t>
      </w:r>
      <w:r>
        <w:rPr>
          <w:w w:val="105"/>
          <w:sz w:val="28"/>
        </w:rPr>
        <w:t>quyền của</w:t>
      </w:r>
      <w:r>
        <w:rPr>
          <w:spacing w:val="2"/>
          <w:w w:val="105"/>
          <w:sz w:val="28"/>
        </w:rPr>
        <w:t> </w:t>
      </w:r>
      <w:r>
        <w:rPr>
          <w:w w:val="105"/>
          <w:sz w:val="28"/>
        </w:rPr>
        <w:t>cổ</w:t>
      </w:r>
      <w:r>
        <w:rPr>
          <w:spacing w:val="1"/>
          <w:w w:val="105"/>
          <w:sz w:val="28"/>
        </w:rPr>
        <w:t> </w:t>
      </w:r>
      <w:r>
        <w:rPr>
          <w:spacing w:val="-4"/>
          <w:w w:val="105"/>
          <w:sz w:val="28"/>
        </w:rPr>
        <w:t>đông</w:t>
      </w:r>
    </w:p>
    <w:tbl>
      <w:tblPr>
        <w:tblW w:w="0" w:type="auto"/>
        <w:jc w:val="left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9"/>
        <w:gridCol w:w="1440"/>
        <w:gridCol w:w="1582"/>
        <w:gridCol w:w="840"/>
        <w:gridCol w:w="744"/>
        <w:gridCol w:w="1066"/>
        <w:gridCol w:w="699"/>
        <w:gridCol w:w="713"/>
        <w:gridCol w:w="804"/>
        <w:gridCol w:w="2256"/>
        <w:gridCol w:w="845"/>
        <w:gridCol w:w="939"/>
        <w:gridCol w:w="1549"/>
        <w:gridCol w:w="702"/>
      </w:tblGrid>
      <w:tr>
        <w:trPr>
          <w:trHeight w:val="297" w:hRule="atLeast"/>
        </w:trPr>
        <w:tc>
          <w:tcPr>
            <w:tcW w:w="389" w:type="dxa"/>
            <w:vMerge w:val="restart"/>
          </w:tcPr>
          <w:p>
            <w:pPr>
              <w:pStyle w:val="TableParagraph"/>
              <w:spacing w:line="249" w:lineRule="auto"/>
              <w:ind w:left="124" w:right="94" w:firstLine="7"/>
              <w:jc w:val="both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S T T</w:t>
            </w:r>
          </w:p>
        </w:tc>
        <w:tc>
          <w:tcPr>
            <w:tcW w:w="1440" w:type="dxa"/>
            <w:vMerge w:val="restart"/>
          </w:tcPr>
          <w:p>
            <w:pPr>
              <w:pStyle w:val="TableParagraph"/>
              <w:spacing w:line="249" w:lineRule="auto"/>
              <w:ind w:left="179" w:right="147" w:firstLine="4"/>
              <w:jc w:val="both"/>
              <w:rPr>
                <w:sz w:val="25"/>
              </w:rPr>
            </w:pPr>
            <w:r>
              <w:rPr>
                <w:spacing w:val="-20"/>
                <w:sz w:val="25"/>
              </w:rPr>
              <w:t>Tên</w:t>
            </w:r>
            <w:r>
              <w:rPr>
                <w:spacing w:val="4"/>
                <w:sz w:val="25"/>
              </w:rPr>
              <w:t> </w:t>
            </w:r>
            <w:r>
              <w:rPr>
                <w:spacing w:val="-20"/>
                <w:sz w:val="25"/>
              </w:rPr>
              <w:t>cổ</w:t>
            </w:r>
            <w:r>
              <w:rPr>
                <w:spacing w:val="4"/>
                <w:sz w:val="25"/>
              </w:rPr>
              <w:t> </w:t>
            </w:r>
            <w:r>
              <w:rPr>
                <w:spacing w:val="-20"/>
                <w:sz w:val="25"/>
              </w:rPr>
              <w:t>đông </w:t>
            </w:r>
            <w:r>
              <w:rPr>
                <w:spacing w:val="-8"/>
                <w:w w:val="90"/>
                <w:sz w:val="25"/>
              </w:rPr>
              <w:t>là</w:t>
            </w:r>
            <w:r>
              <w:rPr>
                <w:spacing w:val="-8"/>
                <w:sz w:val="25"/>
              </w:rPr>
              <w:t> </w:t>
            </w:r>
            <w:r>
              <w:rPr>
                <w:spacing w:val="-8"/>
                <w:w w:val="90"/>
                <w:sz w:val="25"/>
              </w:rPr>
              <w:t>nhà</w:t>
            </w:r>
            <w:r>
              <w:rPr>
                <w:spacing w:val="-8"/>
                <w:sz w:val="25"/>
              </w:rPr>
              <w:t> </w:t>
            </w:r>
            <w:r>
              <w:rPr>
                <w:spacing w:val="-8"/>
                <w:w w:val="90"/>
                <w:sz w:val="25"/>
              </w:rPr>
              <w:t>đầu</w:t>
            </w:r>
            <w:r>
              <w:rPr>
                <w:spacing w:val="-7"/>
                <w:sz w:val="25"/>
              </w:rPr>
              <w:t> </w:t>
            </w:r>
            <w:r>
              <w:rPr>
                <w:spacing w:val="-8"/>
                <w:w w:val="90"/>
                <w:sz w:val="25"/>
              </w:rPr>
              <w:t>tư </w:t>
            </w:r>
            <w:r>
              <w:rPr>
                <w:spacing w:val="-6"/>
                <w:w w:val="105"/>
                <w:sz w:val="25"/>
              </w:rPr>
              <w:t>nước</w:t>
            </w:r>
            <w:r>
              <w:rPr>
                <w:spacing w:val="-40"/>
                <w:w w:val="105"/>
                <w:sz w:val="25"/>
              </w:rPr>
              <w:t> </w:t>
            </w:r>
            <w:r>
              <w:rPr>
                <w:spacing w:val="-6"/>
                <w:w w:val="105"/>
                <w:sz w:val="25"/>
              </w:rPr>
              <w:t>ngoài</w:t>
            </w:r>
          </w:p>
        </w:tc>
        <w:tc>
          <w:tcPr>
            <w:tcW w:w="1582" w:type="dxa"/>
            <w:vMerge w:val="restart"/>
          </w:tcPr>
          <w:p>
            <w:pPr>
              <w:pStyle w:val="TableParagraph"/>
              <w:spacing w:line="249" w:lineRule="auto"/>
              <w:ind w:left="167" w:right="138" w:firstLine="3"/>
              <w:jc w:val="center"/>
              <w:rPr>
                <w:sz w:val="25"/>
              </w:rPr>
            </w:pPr>
            <w:r>
              <w:rPr>
                <w:spacing w:val="-14"/>
                <w:w w:val="105"/>
                <w:sz w:val="25"/>
              </w:rPr>
              <w:t>Tên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spacing w:val="-14"/>
                <w:w w:val="105"/>
                <w:sz w:val="25"/>
              </w:rPr>
              <w:t>người</w:t>
            </w:r>
            <w:r>
              <w:rPr>
                <w:spacing w:val="-40"/>
                <w:w w:val="105"/>
                <w:sz w:val="25"/>
              </w:rPr>
              <w:t> </w:t>
            </w:r>
            <w:r>
              <w:rPr>
                <w:spacing w:val="-14"/>
                <w:w w:val="105"/>
                <w:sz w:val="25"/>
              </w:rPr>
              <w:t>đại </w:t>
            </w:r>
            <w:r>
              <w:rPr>
                <w:spacing w:val="-12"/>
                <w:sz w:val="25"/>
              </w:rPr>
              <w:t>diện</w:t>
            </w:r>
            <w:r>
              <w:rPr>
                <w:spacing w:val="-42"/>
                <w:sz w:val="25"/>
              </w:rPr>
              <w:t> </w:t>
            </w:r>
            <w:r>
              <w:rPr>
                <w:spacing w:val="-12"/>
                <w:sz w:val="25"/>
              </w:rPr>
              <w:t>theo</w:t>
            </w:r>
            <w:r>
              <w:rPr>
                <w:spacing w:val="-40"/>
                <w:sz w:val="25"/>
              </w:rPr>
              <w:t> </w:t>
            </w:r>
            <w:r>
              <w:rPr>
                <w:spacing w:val="-12"/>
                <w:sz w:val="25"/>
              </w:rPr>
              <w:t>pháp </w:t>
            </w:r>
            <w:r>
              <w:rPr>
                <w:spacing w:val="-14"/>
                <w:w w:val="105"/>
                <w:sz w:val="25"/>
              </w:rPr>
              <w:t>luật/người</w:t>
            </w:r>
            <w:r>
              <w:rPr>
                <w:spacing w:val="-43"/>
                <w:w w:val="105"/>
                <w:sz w:val="25"/>
              </w:rPr>
              <w:t> </w:t>
            </w:r>
            <w:r>
              <w:rPr>
                <w:spacing w:val="-14"/>
                <w:w w:val="105"/>
                <w:sz w:val="25"/>
              </w:rPr>
              <w:t>đại </w:t>
            </w:r>
            <w:r>
              <w:rPr>
                <w:w w:val="105"/>
                <w:sz w:val="25"/>
              </w:rPr>
              <w:t>diện</w:t>
            </w:r>
            <w:r>
              <w:rPr>
                <w:spacing w:val="-37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theo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uỷ </w:t>
            </w:r>
            <w:r>
              <w:rPr>
                <w:spacing w:val="-2"/>
                <w:w w:val="105"/>
                <w:sz w:val="25"/>
              </w:rPr>
              <w:t>quyền</w:t>
            </w:r>
          </w:p>
        </w:tc>
        <w:tc>
          <w:tcPr>
            <w:tcW w:w="840" w:type="dxa"/>
            <w:vMerge w:val="restart"/>
          </w:tcPr>
          <w:p>
            <w:pPr>
              <w:pStyle w:val="TableParagraph"/>
              <w:spacing w:line="249" w:lineRule="auto"/>
              <w:ind w:left="155" w:right="131"/>
              <w:jc w:val="both"/>
              <w:rPr>
                <w:sz w:val="25"/>
              </w:rPr>
            </w:pPr>
            <w:r>
              <w:rPr>
                <w:spacing w:val="-16"/>
                <w:sz w:val="25"/>
              </w:rPr>
              <w:t>Ngày, </w:t>
            </w:r>
            <w:r>
              <w:rPr>
                <w:spacing w:val="-14"/>
                <w:sz w:val="25"/>
              </w:rPr>
              <w:t>tháng, </w:t>
            </w:r>
            <w:r>
              <w:rPr>
                <w:spacing w:val="-4"/>
                <w:w w:val="105"/>
                <w:sz w:val="25"/>
              </w:rPr>
              <w:t>năm sinh</w:t>
            </w:r>
          </w:p>
        </w:tc>
        <w:tc>
          <w:tcPr>
            <w:tcW w:w="744" w:type="dxa"/>
            <w:vMerge w:val="restart"/>
          </w:tcPr>
          <w:p>
            <w:pPr>
              <w:pStyle w:val="TableParagraph"/>
              <w:spacing w:line="249" w:lineRule="auto"/>
              <w:ind w:left="210" w:right="145" w:hanging="34"/>
              <w:rPr>
                <w:sz w:val="25"/>
              </w:rPr>
            </w:pPr>
            <w:r>
              <w:rPr>
                <w:spacing w:val="-14"/>
                <w:sz w:val="25"/>
              </w:rPr>
              <w:t>Giới </w:t>
            </w:r>
            <w:r>
              <w:rPr>
                <w:spacing w:val="-11"/>
                <w:w w:val="105"/>
                <w:sz w:val="25"/>
              </w:rPr>
              <w:t>tính</w:t>
            </w:r>
          </w:p>
        </w:tc>
        <w:tc>
          <w:tcPr>
            <w:tcW w:w="1066" w:type="dxa"/>
            <w:vMerge w:val="restart"/>
          </w:tcPr>
          <w:p>
            <w:pPr>
              <w:pStyle w:val="TableParagraph"/>
              <w:spacing w:line="249" w:lineRule="auto"/>
              <w:ind w:left="145" w:right="121" w:firstLine="11"/>
              <w:jc w:val="both"/>
              <w:rPr>
                <w:sz w:val="25"/>
              </w:rPr>
            </w:pPr>
            <w:r>
              <w:rPr>
                <w:spacing w:val="-16"/>
                <w:sz w:val="25"/>
              </w:rPr>
              <w:t>Số,</w:t>
            </w:r>
            <w:r>
              <w:rPr>
                <w:sz w:val="25"/>
              </w:rPr>
              <w:t> </w:t>
            </w:r>
            <w:r>
              <w:rPr>
                <w:spacing w:val="-16"/>
                <w:sz w:val="25"/>
              </w:rPr>
              <w:t>ngày </w:t>
            </w:r>
            <w:r>
              <w:rPr>
                <w:w w:val="105"/>
                <w:sz w:val="25"/>
              </w:rPr>
              <w:t>cấp,</w:t>
            </w:r>
            <w:r>
              <w:rPr>
                <w:spacing w:val="-8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cơ </w:t>
            </w:r>
            <w:r>
              <w:rPr>
                <w:spacing w:val="-18"/>
                <w:sz w:val="25"/>
              </w:rPr>
              <w:t>quan</w:t>
            </w:r>
            <w:r>
              <w:rPr>
                <w:spacing w:val="2"/>
                <w:sz w:val="25"/>
              </w:rPr>
              <w:t> </w:t>
            </w:r>
            <w:r>
              <w:rPr>
                <w:spacing w:val="-18"/>
                <w:sz w:val="25"/>
              </w:rPr>
              <w:t>cấp </w:t>
            </w:r>
            <w:r>
              <w:rPr>
                <w:w w:val="105"/>
                <w:sz w:val="25"/>
              </w:rPr>
              <w:t>Giấy</w:t>
            </w:r>
            <w:r>
              <w:rPr>
                <w:spacing w:val="-17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tờ pháp</w:t>
            </w:r>
            <w:r>
              <w:rPr>
                <w:spacing w:val="-17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lý của</w:t>
            </w:r>
            <w:r>
              <w:rPr>
                <w:spacing w:val="-40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cá</w:t>
            </w:r>
          </w:p>
          <w:p>
            <w:pPr>
              <w:pStyle w:val="TableParagraph"/>
              <w:spacing w:line="270" w:lineRule="exact"/>
              <w:ind w:left="287"/>
              <w:rPr>
                <w:sz w:val="25"/>
              </w:rPr>
            </w:pPr>
            <w:r>
              <w:rPr>
                <w:spacing w:val="-4"/>
                <w:w w:val="105"/>
                <w:sz w:val="25"/>
              </w:rPr>
              <w:t>nhân</w:t>
            </w:r>
            <w:r>
              <w:rPr>
                <w:spacing w:val="-4"/>
                <w:w w:val="105"/>
                <w:sz w:val="25"/>
                <w:vertAlign w:val="superscript"/>
              </w:rPr>
              <w:t>9</w:t>
            </w:r>
          </w:p>
        </w:tc>
        <w:tc>
          <w:tcPr>
            <w:tcW w:w="699" w:type="dxa"/>
            <w:vMerge w:val="restart"/>
          </w:tcPr>
          <w:p>
            <w:pPr>
              <w:pStyle w:val="TableParagraph"/>
              <w:spacing w:line="249" w:lineRule="auto"/>
              <w:ind w:left="193" w:right="76" w:hanging="87"/>
              <w:rPr>
                <w:sz w:val="25"/>
              </w:rPr>
            </w:pPr>
            <w:r>
              <w:rPr>
                <w:spacing w:val="-12"/>
                <w:sz w:val="25"/>
              </w:rPr>
              <w:t>Quốc </w:t>
            </w:r>
            <w:r>
              <w:rPr>
                <w:spacing w:val="-4"/>
                <w:w w:val="105"/>
                <w:sz w:val="25"/>
              </w:rPr>
              <w:t>tịch</w:t>
            </w:r>
          </w:p>
        </w:tc>
        <w:tc>
          <w:tcPr>
            <w:tcW w:w="713" w:type="dxa"/>
            <w:vMerge w:val="restart"/>
          </w:tcPr>
          <w:p>
            <w:pPr>
              <w:pStyle w:val="TableParagraph"/>
              <w:spacing w:line="249" w:lineRule="auto"/>
              <w:ind w:left="226" w:right="138" w:hanging="56"/>
              <w:rPr>
                <w:sz w:val="25"/>
              </w:rPr>
            </w:pPr>
            <w:r>
              <w:rPr>
                <w:spacing w:val="-12"/>
                <w:sz w:val="25"/>
              </w:rPr>
              <w:t>Dân </w:t>
            </w:r>
            <w:r>
              <w:rPr>
                <w:spacing w:val="-4"/>
                <w:w w:val="105"/>
                <w:sz w:val="25"/>
              </w:rPr>
              <w:t>tộc</w:t>
            </w:r>
          </w:p>
        </w:tc>
        <w:tc>
          <w:tcPr>
            <w:tcW w:w="804" w:type="dxa"/>
            <w:vMerge w:val="restart"/>
          </w:tcPr>
          <w:p>
            <w:pPr>
              <w:pStyle w:val="TableParagraph"/>
              <w:spacing w:line="249" w:lineRule="auto"/>
              <w:ind w:left="245" w:right="215" w:hanging="3"/>
              <w:jc w:val="both"/>
              <w:rPr>
                <w:sz w:val="25"/>
              </w:rPr>
            </w:pPr>
            <w:r>
              <w:rPr>
                <w:spacing w:val="-12"/>
                <w:sz w:val="25"/>
              </w:rPr>
              <w:t>Địa </w:t>
            </w:r>
            <w:r>
              <w:rPr>
                <w:spacing w:val="-4"/>
                <w:w w:val="105"/>
                <w:sz w:val="25"/>
              </w:rPr>
              <w:t>chỉ </w:t>
            </w:r>
            <w:r>
              <w:rPr>
                <w:spacing w:val="-18"/>
                <w:w w:val="105"/>
                <w:sz w:val="25"/>
              </w:rPr>
              <w:t>liên </w:t>
            </w:r>
            <w:r>
              <w:rPr>
                <w:spacing w:val="-4"/>
                <w:w w:val="105"/>
                <w:sz w:val="25"/>
              </w:rPr>
              <w:t>lạc</w:t>
            </w:r>
          </w:p>
        </w:tc>
        <w:tc>
          <w:tcPr>
            <w:tcW w:w="4040" w:type="dxa"/>
            <w:gridSpan w:val="3"/>
          </w:tcPr>
          <w:p>
            <w:pPr>
              <w:pStyle w:val="TableParagraph"/>
              <w:spacing w:line="277" w:lineRule="exact"/>
              <w:ind w:left="1097"/>
              <w:rPr>
                <w:sz w:val="25"/>
              </w:rPr>
            </w:pPr>
            <w:r>
              <w:rPr>
                <w:spacing w:val="-12"/>
                <w:sz w:val="25"/>
              </w:rPr>
              <w:t>Vốn</w:t>
            </w:r>
            <w:r>
              <w:rPr>
                <w:spacing w:val="-30"/>
                <w:sz w:val="25"/>
              </w:rPr>
              <w:t> </w:t>
            </w:r>
            <w:r>
              <w:rPr>
                <w:spacing w:val="-12"/>
                <w:sz w:val="25"/>
              </w:rPr>
              <w:t>được</w:t>
            </w:r>
            <w:r>
              <w:rPr>
                <w:spacing w:val="-35"/>
                <w:sz w:val="25"/>
              </w:rPr>
              <w:t> </w:t>
            </w:r>
            <w:r>
              <w:rPr>
                <w:spacing w:val="-12"/>
                <w:sz w:val="25"/>
              </w:rPr>
              <w:t>uỷquyền</w:t>
            </w:r>
            <w:r>
              <w:rPr>
                <w:spacing w:val="-12"/>
                <w:sz w:val="25"/>
                <w:vertAlign w:val="superscript"/>
              </w:rPr>
              <w:t>10</w:t>
            </w:r>
          </w:p>
        </w:tc>
        <w:tc>
          <w:tcPr>
            <w:tcW w:w="1549" w:type="dxa"/>
            <w:vMerge w:val="restart"/>
          </w:tcPr>
          <w:p>
            <w:pPr>
              <w:pStyle w:val="TableParagraph"/>
              <w:spacing w:line="249" w:lineRule="auto"/>
              <w:ind w:left="160" w:right="135" w:hanging="2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Chữ</w:t>
            </w:r>
            <w:r>
              <w:rPr>
                <w:spacing w:val="-33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ký</w:t>
            </w:r>
            <w:r>
              <w:rPr>
                <w:spacing w:val="-39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của </w:t>
            </w:r>
            <w:r>
              <w:rPr>
                <w:spacing w:val="-12"/>
                <w:sz w:val="25"/>
              </w:rPr>
              <w:t>người</w:t>
            </w:r>
            <w:r>
              <w:rPr>
                <w:spacing w:val="-41"/>
                <w:sz w:val="25"/>
              </w:rPr>
              <w:t> </w:t>
            </w:r>
            <w:r>
              <w:rPr>
                <w:spacing w:val="-12"/>
                <w:sz w:val="25"/>
              </w:rPr>
              <w:t>đại</w:t>
            </w:r>
            <w:r>
              <w:rPr>
                <w:spacing w:val="-39"/>
                <w:sz w:val="25"/>
              </w:rPr>
              <w:t> </w:t>
            </w:r>
            <w:r>
              <w:rPr>
                <w:spacing w:val="-12"/>
                <w:sz w:val="25"/>
              </w:rPr>
              <w:t>diện </w:t>
            </w:r>
            <w:r>
              <w:rPr>
                <w:w w:val="105"/>
                <w:sz w:val="25"/>
              </w:rPr>
              <w:t>theo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pháp </w:t>
            </w:r>
            <w:r>
              <w:rPr>
                <w:spacing w:val="-16"/>
                <w:w w:val="105"/>
                <w:sz w:val="25"/>
              </w:rPr>
              <w:t>luật/người</w:t>
            </w:r>
            <w:r>
              <w:rPr>
                <w:spacing w:val="-43"/>
                <w:w w:val="105"/>
                <w:sz w:val="25"/>
              </w:rPr>
              <w:t> </w:t>
            </w:r>
            <w:r>
              <w:rPr>
                <w:spacing w:val="-16"/>
                <w:w w:val="105"/>
                <w:sz w:val="25"/>
              </w:rPr>
              <w:t>đại </w:t>
            </w:r>
            <w:r>
              <w:rPr>
                <w:w w:val="105"/>
                <w:sz w:val="25"/>
              </w:rPr>
              <w:t>diện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theo</w:t>
            </w:r>
            <w:r>
              <w:rPr>
                <w:spacing w:val="-40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uỷ </w:t>
            </w:r>
            <w:r>
              <w:rPr>
                <w:spacing w:val="-2"/>
                <w:w w:val="105"/>
                <w:sz w:val="25"/>
              </w:rPr>
              <w:t>quyền</w:t>
            </w:r>
            <w:r>
              <w:rPr>
                <w:spacing w:val="-2"/>
                <w:w w:val="105"/>
                <w:sz w:val="25"/>
                <w:vertAlign w:val="superscript"/>
              </w:rPr>
              <w:t>12</w:t>
            </w:r>
          </w:p>
        </w:tc>
        <w:tc>
          <w:tcPr>
            <w:tcW w:w="702" w:type="dxa"/>
            <w:vMerge w:val="restart"/>
          </w:tcPr>
          <w:p>
            <w:pPr>
              <w:pStyle w:val="TableParagraph"/>
              <w:spacing w:line="249" w:lineRule="auto"/>
              <w:ind w:left="157" w:right="128" w:firstLine="26"/>
              <w:jc w:val="both"/>
              <w:rPr>
                <w:sz w:val="25"/>
              </w:rPr>
            </w:pPr>
            <w:r>
              <w:rPr>
                <w:spacing w:val="-8"/>
                <w:w w:val="105"/>
                <w:sz w:val="25"/>
              </w:rPr>
              <w:t>Ghi </w:t>
            </w:r>
            <w:r>
              <w:rPr>
                <w:spacing w:val="-4"/>
                <w:w w:val="105"/>
                <w:sz w:val="25"/>
              </w:rPr>
              <w:t>chú </w:t>
            </w:r>
            <w:r>
              <w:rPr>
                <w:spacing w:val="-12"/>
                <w:sz w:val="25"/>
              </w:rPr>
              <w:t>(nếu </w:t>
            </w:r>
            <w:r>
              <w:rPr>
                <w:spacing w:val="-4"/>
                <w:w w:val="105"/>
                <w:sz w:val="25"/>
              </w:rPr>
              <w:t>có)</w:t>
            </w:r>
          </w:p>
        </w:tc>
      </w:tr>
      <w:tr>
        <w:trPr>
          <w:trHeight w:val="1775" w:hRule="atLeast"/>
        </w:trPr>
        <w:tc>
          <w:tcPr>
            <w:tcW w:w="3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56" w:type="dxa"/>
          </w:tcPr>
          <w:p>
            <w:pPr>
              <w:pStyle w:val="TableParagraph"/>
              <w:spacing w:line="247" w:lineRule="auto" w:before="1"/>
              <w:ind w:left="110" w:right="87" w:firstLine="5"/>
              <w:jc w:val="center"/>
              <w:rPr>
                <w:i/>
                <w:sz w:val="25"/>
              </w:rPr>
            </w:pPr>
            <w:r>
              <w:rPr>
                <w:spacing w:val="-10"/>
                <w:w w:val="105"/>
                <w:sz w:val="25"/>
              </w:rPr>
              <w:t>Tổng</w:t>
            </w:r>
            <w:r>
              <w:rPr>
                <w:spacing w:val="-28"/>
                <w:w w:val="105"/>
                <w:sz w:val="25"/>
              </w:rPr>
              <w:t> </w:t>
            </w:r>
            <w:r>
              <w:rPr>
                <w:spacing w:val="-10"/>
                <w:w w:val="105"/>
                <w:sz w:val="25"/>
              </w:rPr>
              <w:t>giá</w:t>
            </w:r>
            <w:r>
              <w:rPr>
                <w:spacing w:val="-28"/>
                <w:w w:val="105"/>
                <w:sz w:val="25"/>
              </w:rPr>
              <w:t> </w:t>
            </w:r>
            <w:r>
              <w:rPr>
                <w:spacing w:val="-10"/>
                <w:w w:val="105"/>
                <w:sz w:val="25"/>
              </w:rPr>
              <w:t>trị</w:t>
            </w:r>
            <w:r>
              <w:rPr>
                <w:spacing w:val="-29"/>
                <w:w w:val="105"/>
                <w:sz w:val="25"/>
              </w:rPr>
              <w:t> </w:t>
            </w:r>
            <w:r>
              <w:rPr>
                <w:spacing w:val="-10"/>
                <w:w w:val="105"/>
                <w:sz w:val="25"/>
              </w:rPr>
              <w:t>vốn</w:t>
            </w:r>
            <w:r>
              <w:rPr>
                <w:spacing w:val="-30"/>
                <w:w w:val="105"/>
                <w:sz w:val="25"/>
              </w:rPr>
              <w:t> </w:t>
            </w:r>
            <w:r>
              <w:rPr>
                <w:spacing w:val="-10"/>
                <w:w w:val="105"/>
                <w:sz w:val="25"/>
              </w:rPr>
              <w:t>được </w:t>
            </w:r>
            <w:r>
              <w:rPr>
                <w:w w:val="105"/>
                <w:sz w:val="25"/>
              </w:rPr>
              <w:t>đại</w:t>
            </w:r>
            <w:r>
              <w:rPr>
                <w:spacing w:val="-30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diện</w:t>
            </w:r>
            <w:r>
              <w:rPr>
                <w:spacing w:val="-27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(</w:t>
            </w:r>
            <w:r>
              <w:rPr>
                <w:i/>
                <w:w w:val="105"/>
                <w:sz w:val="25"/>
              </w:rPr>
              <w:t>bằng</w:t>
            </w:r>
            <w:r>
              <w:rPr>
                <w:i/>
                <w:spacing w:val="-30"/>
                <w:w w:val="105"/>
                <w:sz w:val="25"/>
              </w:rPr>
              <w:t> </w:t>
            </w:r>
            <w:r>
              <w:rPr>
                <w:i/>
                <w:w w:val="105"/>
                <w:sz w:val="25"/>
              </w:rPr>
              <w:t>số; </w:t>
            </w:r>
            <w:r>
              <w:rPr>
                <w:i/>
                <w:spacing w:val="-6"/>
                <w:w w:val="105"/>
                <w:sz w:val="25"/>
              </w:rPr>
              <w:t>VNĐ</w:t>
            </w:r>
            <w:r>
              <w:rPr>
                <w:i/>
                <w:spacing w:val="-29"/>
                <w:w w:val="105"/>
                <w:sz w:val="25"/>
              </w:rPr>
              <w:t> </w:t>
            </w:r>
            <w:r>
              <w:rPr>
                <w:i/>
                <w:spacing w:val="-6"/>
                <w:w w:val="105"/>
                <w:sz w:val="25"/>
              </w:rPr>
              <w:t>và</w:t>
            </w:r>
            <w:r>
              <w:rPr>
                <w:i/>
                <w:spacing w:val="-32"/>
                <w:w w:val="105"/>
                <w:sz w:val="25"/>
              </w:rPr>
              <w:t> </w:t>
            </w:r>
            <w:r>
              <w:rPr>
                <w:i/>
                <w:spacing w:val="-6"/>
                <w:w w:val="105"/>
                <w:sz w:val="25"/>
              </w:rPr>
              <w:t>giá</w:t>
            </w:r>
            <w:r>
              <w:rPr>
                <w:i/>
                <w:spacing w:val="-27"/>
                <w:w w:val="105"/>
                <w:sz w:val="25"/>
              </w:rPr>
              <w:t> </w:t>
            </w:r>
            <w:r>
              <w:rPr>
                <w:i/>
                <w:spacing w:val="-6"/>
                <w:w w:val="105"/>
                <w:sz w:val="25"/>
              </w:rPr>
              <w:t>trị</w:t>
            </w:r>
            <w:r>
              <w:rPr>
                <w:i/>
                <w:spacing w:val="-27"/>
                <w:w w:val="105"/>
                <w:sz w:val="25"/>
              </w:rPr>
              <w:t> </w:t>
            </w:r>
            <w:r>
              <w:rPr>
                <w:i/>
                <w:spacing w:val="-6"/>
                <w:w w:val="105"/>
                <w:sz w:val="25"/>
              </w:rPr>
              <w:t>tương </w:t>
            </w:r>
            <w:r>
              <w:rPr>
                <w:i/>
                <w:spacing w:val="-8"/>
                <w:sz w:val="25"/>
              </w:rPr>
              <w:t>đương</w:t>
            </w:r>
            <w:r>
              <w:rPr>
                <w:i/>
                <w:spacing w:val="-29"/>
                <w:sz w:val="25"/>
              </w:rPr>
              <w:t> </w:t>
            </w:r>
            <w:r>
              <w:rPr>
                <w:i/>
                <w:spacing w:val="-8"/>
                <w:sz w:val="25"/>
              </w:rPr>
              <w:t>theo</w:t>
            </w:r>
            <w:r>
              <w:rPr>
                <w:i/>
                <w:spacing w:val="-22"/>
                <w:sz w:val="25"/>
              </w:rPr>
              <w:t> </w:t>
            </w:r>
            <w:r>
              <w:rPr>
                <w:i/>
                <w:spacing w:val="-8"/>
                <w:sz w:val="25"/>
              </w:rPr>
              <w:t>đơn</w:t>
            </w:r>
            <w:r>
              <w:rPr>
                <w:i/>
                <w:spacing w:val="-29"/>
                <w:sz w:val="25"/>
              </w:rPr>
              <w:t> </w:t>
            </w:r>
            <w:r>
              <w:rPr>
                <w:i/>
                <w:spacing w:val="-8"/>
                <w:sz w:val="25"/>
              </w:rPr>
              <w:t>vị</w:t>
            </w:r>
            <w:r>
              <w:rPr>
                <w:i/>
                <w:spacing w:val="-26"/>
                <w:sz w:val="25"/>
              </w:rPr>
              <w:t> </w:t>
            </w:r>
            <w:r>
              <w:rPr>
                <w:i/>
                <w:spacing w:val="-8"/>
                <w:sz w:val="25"/>
              </w:rPr>
              <w:t>tiền </w:t>
            </w:r>
            <w:r>
              <w:rPr>
                <w:i/>
                <w:spacing w:val="-2"/>
                <w:w w:val="105"/>
                <w:sz w:val="25"/>
              </w:rPr>
              <w:t>nước</w:t>
            </w:r>
            <w:r>
              <w:rPr>
                <w:i/>
                <w:spacing w:val="-32"/>
                <w:w w:val="105"/>
                <w:sz w:val="25"/>
              </w:rPr>
              <w:t> </w:t>
            </w:r>
            <w:r>
              <w:rPr>
                <w:i/>
                <w:spacing w:val="-2"/>
                <w:w w:val="105"/>
                <w:sz w:val="25"/>
              </w:rPr>
              <w:t>ngoài,</w:t>
            </w:r>
            <w:r>
              <w:rPr>
                <w:i/>
                <w:spacing w:val="-30"/>
                <w:w w:val="105"/>
                <w:sz w:val="25"/>
              </w:rPr>
              <w:t> </w:t>
            </w:r>
            <w:r>
              <w:rPr>
                <w:i/>
                <w:spacing w:val="-2"/>
                <w:w w:val="105"/>
                <w:sz w:val="25"/>
              </w:rPr>
              <w:t>nếu</w:t>
            </w:r>
            <w:r>
              <w:rPr>
                <w:i/>
                <w:spacing w:val="-27"/>
                <w:w w:val="105"/>
                <w:sz w:val="25"/>
              </w:rPr>
              <w:t> </w:t>
            </w:r>
            <w:r>
              <w:rPr>
                <w:i/>
                <w:spacing w:val="-2"/>
                <w:w w:val="105"/>
                <w:sz w:val="25"/>
              </w:rPr>
              <w:t>có)</w:t>
            </w:r>
          </w:p>
        </w:tc>
        <w:tc>
          <w:tcPr>
            <w:tcW w:w="845" w:type="dxa"/>
          </w:tcPr>
          <w:p>
            <w:pPr>
              <w:pStyle w:val="TableParagraph"/>
              <w:spacing w:line="249" w:lineRule="auto" w:before="1"/>
              <w:ind w:left="259" w:right="106" w:hanging="123"/>
              <w:rPr>
                <w:sz w:val="25"/>
              </w:rPr>
            </w:pPr>
            <w:r>
              <w:rPr>
                <w:spacing w:val="-16"/>
                <w:w w:val="105"/>
                <w:sz w:val="25"/>
              </w:rPr>
              <w:t>Tỷ</w:t>
            </w:r>
            <w:r>
              <w:rPr>
                <w:spacing w:val="-46"/>
                <w:w w:val="105"/>
                <w:sz w:val="25"/>
              </w:rPr>
              <w:t> </w:t>
            </w:r>
            <w:r>
              <w:rPr>
                <w:spacing w:val="-16"/>
                <w:w w:val="105"/>
                <w:sz w:val="25"/>
              </w:rPr>
              <w:t>lệ</w:t>
            </w:r>
            <w:r>
              <w:rPr>
                <w:spacing w:val="-16"/>
                <w:w w:val="105"/>
                <w:sz w:val="25"/>
                <w:vertAlign w:val="superscript"/>
              </w:rPr>
              <w:t>11</w:t>
            </w:r>
            <w:r>
              <w:rPr>
                <w:spacing w:val="-16"/>
                <w:w w:val="105"/>
                <w:sz w:val="25"/>
                <w:vertAlign w:val="baseline"/>
              </w:rPr>
              <w:t> </w:t>
            </w:r>
            <w:r>
              <w:rPr>
                <w:spacing w:val="-4"/>
                <w:w w:val="105"/>
                <w:sz w:val="25"/>
                <w:vertAlign w:val="baseline"/>
              </w:rPr>
              <w:t>(%)</w:t>
            </w:r>
          </w:p>
        </w:tc>
        <w:tc>
          <w:tcPr>
            <w:tcW w:w="939" w:type="dxa"/>
          </w:tcPr>
          <w:p>
            <w:pPr>
              <w:pStyle w:val="TableParagraph"/>
              <w:spacing w:line="247" w:lineRule="auto" w:before="1"/>
              <w:ind w:left="132" w:right="106" w:firstLine="3"/>
              <w:jc w:val="center"/>
              <w:rPr>
                <w:sz w:val="25"/>
              </w:rPr>
            </w:pPr>
            <w:r>
              <w:rPr>
                <w:spacing w:val="-4"/>
                <w:w w:val="105"/>
                <w:sz w:val="25"/>
              </w:rPr>
              <w:t>Thời điểm </w:t>
            </w:r>
            <w:r>
              <w:rPr>
                <w:spacing w:val="-18"/>
                <w:w w:val="105"/>
                <w:sz w:val="25"/>
              </w:rPr>
              <w:t>đại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spacing w:val="-18"/>
                <w:w w:val="105"/>
                <w:sz w:val="25"/>
              </w:rPr>
              <w:t>diện </w:t>
            </w:r>
            <w:r>
              <w:rPr>
                <w:spacing w:val="-4"/>
                <w:w w:val="105"/>
                <w:sz w:val="25"/>
              </w:rPr>
              <w:t>phần vốn</w:t>
            </w:r>
          </w:p>
        </w:tc>
        <w:tc>
          <w:tcPr>
            <w:tcW w:w="15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1" w:hRule="atLeast"/>
        </w:trPr>
        <w:tc>
          <w:tcPr>
            <w:tcW w:w="389" w:type="dxa"/>
          </w:tcPr>
          <w:p>
            <w:pPr>
              <w:pStyle w:val="TableParagraph"/>
              <w:spacing w:before="8"/>
              <w:ind w:left="138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1</w:t>
            </w:r>
          </w:p>
        </w:tc>
        <w:tc>
          <w:tcPr>
            <w:tcW w:w="1440" w:type="dxa"/>
          </w:tcPr>
          <w:p>
            <w:pPr>
              <w:pStyle w:val="TableParagraph"/>
              <w:spacing w:before="8"/>
              <w:ind w:left="30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2</w:t>
            </w:r>
          </w:p>
        </w:tc>
        <w:tc>
          <w:tcPr>
            <w:tcW w:w="1582" w:type="dxa"/>
          </w:tcPr>
          <w:p>
            <w:pPr>
              <w:pStyle w:val="TableParagraph"/>
              <w:spacing w:before="8"/>
              <w:ind w:left="25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3</w:t>
            </w:r>
          </w:p>
        </w:tc>
        <w:tc>
          <w:tcPr>
            <w:tcW w:w="840" w:type="dxa"/>
          </w:tcPr>
          <w:p>
            <w:pPr>
              <w:pStyle w:val="TableParagraph"/>
              <w:spacing w:before="8"/>
              <w:ind w:left="23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4</w:t>
            </w:r>
          </w:p>
        </w:tc>
        <w:tc>
          <w:tcPr>
            <w:tcW w:w="744" w:type="dxa"/>
          </w:tcPr>
          <w:p>
            <w:pPr>
              <w:pStyle w:val="TableParagraph"/>
              <w:spacing w:before="8"/>
              <w:ind w:left="28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5</w:t>
            </w:r>
          </w:p>
        </w:tc>
        <w:tc>
          <w:tcPr>
            <w:tcW w:w="1066" w:type="dxa"/>
          </w:tcPr>
          <w:p>
            <w:pPr>
              <w:pStyle w:val="TableParagraph"/>
              <w:spacing w:before="8"/>
              <w:ind w:left="23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6</w:t>
            </w:r>
          </w:p>
        </w:tc>
        <w:tc>
          <w:tcPr>
            <w:tcW w:w="699" w:type="dxa"/>
          </w:tcPr>
          <w:p>
            <w:pPr>
              <w:pStyle w:val="TableParagraph"/>
              <w:spacing w:before="8"/>
              <w:ind w:left="23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7</w:t>
            </w:r>
          </w:p>
        </w:tc>
        <w:tc>
          <w:tcPr>
            <w:tcW w:w="713" w:type="dxa"/>
          </w:tcPr>
          <w:p>
            <w:pPr>
              <w:pStyle w:val="TableParagraph"/>
              <w:spacing w:before="8"/>
              <w:ind w:left="24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8</w:t>
            </w:r>
          </w:p>
        </w:tc>
        <w:tc>
          <w:tcPr>
            <w:tcW w:w="804" w:type="dxa"/>
          </w:tcPr>
          <w:p>
            <w:pPr>
              <w:pStyle w:val="TableParagraph"/>
              <w:spacing w:before="8"/>
              <w:ind w:left="24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9</w:t>
            </w:r>
          </w:p>
        </w:tc>
        <w:tc>
          <w:tcPr>
            <w:tcW w:w="2256" w:type="dxa"/>
          </w:tcPr>
          <w:p>
            <w:pPr>
              <w:pStyle w:val="TableParagraph"/>
              <w:spacing w:before="8"/>
              <w:ind w:left="25"/>
              <w:jc w:val="center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10</w:t>
            </w:r>
          </w:p>
        </w:tc>
        <w:tc>
          <w:tcPr>
            <w:tcW w:w="845" w:type="dxa"/>
          </w:tcPr>
          <w:p>
            <w:pPr>
              <w:pStyle w:val="TableParagraph"/>
              <w:spacing w:before="8"/>
              <w:ind w:left="25"/>
              <w:jc w:val="center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11</w:t>
            </w:r>
          </w:p>
        </w:tc>
        <w:tc>
          <w:tcPr>
            <w:tcW w:w="939" w:type="dxa"/>
          </w:tcPr>
          <w:p>
            <w:pPr>
              <w:pStyle w:val="TableParagraph"/>
              <w:spacing w:before="8"/>
              <w:ind w:left="23"/>
              <w:jc w:val="center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12</w:t>
            </w:r>
          </w:p>
        </w:tc>
        <w:tc>
          <w:tcPr>
            <w:tcW w:w="1549" w:type="dxa"/>
          </w:tcPr>
          <w:p>
            <w:pPr>
              <w:pStyle w:val="TableParagraph"/>
              <w:spacing w:line="301" w:lineRule="exact"/>
              <w:ind w:left="2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702" w:type="dxa"/>
          </w:tcPr>
          <w:p>
            <w:pPr>
              <w:pStyle w:val="TableParagraph"/>
              <w:spacing w:line="301" w:lineRule="exact"/>
              <w:ind w:left="232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  <w:tr>
        <w:trPr>
          <w:trHeight w:val="395" w:hRule="atLeast"/>
        </w:trPr>
        <w:tc>
          <w:tcPr>
            <w:tcW w:w="3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6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5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4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146"/>
        <w:rPr>
          <w:sz w:val="28"/>
        </w:rPr>
      </w:pPr>
    </w:p>
    <w:p>
      <w:pPr>
        <w:pStyle w:val="Heading1"/>
      </w:pPr>
      <w:r>
        <w:rPr>
          <w:w w:val="105"/>
        </w:rPr>
        <w:t>……,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ngày……tháng……năm……</w:t>
      </w:r>
    </w:p>
    <w:p>
      <w:pPr>
        <w:spacing w:before="18"/>
        <w:ind w:left="2996" w:right="280" w:firstLine="0"/>
        <w:jc w:val="center"/>
        <w:rPr>
          <w:sz w:val="25"/>
        </w:rPr>
      </w:pPr>
      <w:r>
        <w:rPr>
          <w:w w:val="110"/>
          <w:sz w:val="25"/>
        </w:rPr>
        <w:t>NGƯỜI</w:t>
      </w:r>
      <w:r>
        <w:rPr>
          <w:spacing w:val="-13"/>
          <w:w w:val="110"/>
          <w:sz w:val="25"/>
        </w:rPr>
        <w:t> </w:t>
      </w:r>
      <w:r>
        <w:rPr>
          <w:w w:val="110"/>
          <w:sz w:val="25"/>
        </w:rPr>
        <w:t>ĐẠI</w:t>
      </w:r>
      <w:r>
        <w:rPr>
          <w:spacing w:val="-12"/>
          <w:w w:val="110"/>
          <w:sz w:val="25"/>
        </w:rPr>
        <w:t> </w:t>
      </w:r>
      <w:r>
        <w:rPr>
          <w:w w:val="110"/>
          <w:sz w:val="25"/>
        </w:rPr>
        <w:t>DIỆN</w:t>
      </w:r>
      <w:r>
        <w:rPr>
          <w:spacing w:val="-11"/>
          <w:w w:val="110"/>
          <w:sz w:val="25"/>
        </w:rPr>
        <w:t> </w:t>
      </w:r>
      <w:r>
        <w:rPr>
          <w:w w:val="110"/>
          <w:sz w:val="25"/>
        </w:rPr>
        <w:t>THEO</w:t>
      </w:r>
      <w:r>
        <w:rPr>
          <w:spacing w:val="-14"/>
          <w:w w:val="110"/>
          <w:sz w:val="25"/>
        </w:rPr>
        <w:t> </w:t>
      </w:r>
      <w:r>
        <w:rPr>
          <w:w w:val="110"/>
          <w:sz w:val="25"/>
        </w:rPr>
        <w:t>PHÁP</w:t>
      </w:r>
      <w:r>
        <w:rPr>
          <w:spacing w:val="-15"/>
          <w:w w:val="110"/>
          <w:sz w:val="25"/>
        </w:rPr>
        <w:t> </w:t>
      </w:r>
      <w:r>
        <w:rPr>
          <w:w w:val="110"/>
          <w:sz w:val="25"/>
        </w:rPr>
        <w:t>LUẬT/CHỦ</w:t>
      </w:r>
      <w:r>
        <w:rPr>
          <w:spacing w:val="-12"/>
          <w:w w:val="110"/>
          <w:sz w:val="25"/>
        </w:rPr>
        <w:t> </w:t>
      </w:r>
      <w:r>
        <w:rPr>
          <w:w w:val="110"/>
          <w:sz w:val="25"/>
        </w:rPr>
        <w:t>TỊCH</w:t>
      </w:r>
      <w:r>
        <w:rPr>
          <w:spacing w:val="-17"/>
          <w:w w:val="110"/>
          <w:sz w:val="25"/>
        </w:rPr>
        <w:t> </w:t>
      </w:r>
      <w:r>
        <w:rPr>
          <w:w w:val="110"/>
          <w:sz w:val="25"/>
        </w:rPr>
        <w:t>HỘI</w:t>
      </w:r>
      <w:r>
        <w:rPr>
          <w:spacing w:val="-10"/>
          <w:w w:val="110"/>
          <w:sz w:val="25"/>
        </w:rPr>
        <w:t> </w:t>
      </w:r>
      <w:r>
        <w:rPr>
          <w:w w:val="110"/>
          <w:sz w:val="25"/>
        </w:rPr>
        <w:t>ĐỒNG</w:t>
      </w:r>
      <w:r>
        <w:rPr>
          <w:spacing w:val="-16"/>
          <w:w w:val="110"/>
          <w:sz w:val="25"/>
        </w:rPr>
        <w:t> </w:t>
      </w:r>
      <w:r>
        <w:rPr>
          <w:w w:val="110"/>
          <w:sz w:val="25"/>
        </w:rPr>
        <w:t>QUẢN</w:t>
      </w:r>
      <w:r>
        <w:rPr>
          <w:spacing w:val="-11"/>
          <w:w w:val="110"/>
          <w:sz w:val="25"/>
        </w:rPr>
        <w:t> </w:t>
      </w:r>
      <w:r>
        <w:rPr>
          <w:w w:val="110"/>
          <w:sz w:val="25"/>
        </w:rPr>
        <w:t>TRỊ</w:t>
      </w:r>
      <w:r>
        <w:rPr>
          <w:spacing w:val="-16"/>
          <w:w w:val="110"/>
          <w:sz w:val="25"/>
        </w:rPr>
        <w:t> </w:t>
      </w:r>
      <w:r>
        <w:rPr>
          <w:w w:val="110"/>
          <w:sz w:val="25"/>
        </w:rPr>
        <w:t>CỦA</w:t>
      </w:r>
      <w:r>
        <w:rPr>
          <w:spacing w:val="-13"/>
          <w:w w:val="110"/>
          <w:sz w:val="25"/>
        </w:rPr>
        <w:t> </w:t>
      </w:r>
      <w:r>
        <w:rPr>
          <w:w w:val="110"/>
          <w:sz w:val="25"/>
        </w:rPr>
        <w:t>CÔNG</w:t>
      </w:r>
      <w:r>
        <w:rPr>
          <w:spacing w:val="-14"/>
          <w:w w:val="110"/>
          <w:sz w:val="25"/>
        </w:rPr>
        <w:t> </w:t>
      </w:r>
      <w:r>
        <w:rPr>
          <w:spacing w:val="-5"/>
          <w:w w:val="110"/>
          <w:sz w:val="25"/>
        </w:rPr>
        <w:t>TY</w:t>
      </w:r>
    </w:p>
    <w:p>
      <w:pPr>
        <w:pStyle w:val="Heading1"/>
        <w:ind w:left="3003"/>
      </w:pPr>
      <w:r>
        <w:rPr>
          <w:i w:val="0"/>
          <w:w w:val="105"/>
        </w:rPr>
        <w:t>(</w:t>
      </w:r>
      <w:r>
        <w:rPr>
          <w:w w:val="105"/>
        </w:rPr>
        <w:t>Ký</w:t>
      </w:r>
      <w:r>
        <w:rPr>
          <w:spacing w:val="-8"/>
          <w:w w:val="105"/>
        </w:rPr>
        <w:t> </w:t>
      </w:r>
      <w:r>
        <w:rPr>
          <w:w w:val="105"/>
        </w:rPr>
        <w:t>và</w:t>
      </w:r>
      <w:r>
        <w:rPr>
          <w:spacing w:val="-9"/>
          <w:w w:val="105"/>
        </w:rPr>
        <w:t> </w:t>
      </w:r>
      <w:r>
        <w:rPr>
          <w:w w:val="105"/>
        </w:rPr>
        <w:t>ghi</w:t>
      </w:r>
      <w:r>
        <w:rPr>
          <w:spacing w:val="-6"/>
          <w:w w:val="105"/>
        </w:rPr>
        <w:t> </w:t>
      </w:r>
      <w:r>
        <w:rPr>
          <w:w w:val="105"/>
        </w:rPr>
        <w:t>họ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tên)</w:t>
      </w:r>
      <w:r>
        <w:rPr>
          <w:spacing w:val="-2"/>
          <w:w w:val="105"/>
          <w:vertAlign w:val="superscript"/>
        </w:rPr>
        <w:t>13</w:t>
      </w:r>
    </w:p>
    <w:p>
      <w:pPr>
        <w:pStyle w:val="BodyText"/>
        <w:spacing w:before="6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742188</wp:posOffset>
                </wp:positionH>
                <wp:positionV relativeFrom="paragraph">
                  <wp:posOffset>165608</wp:posOffset>
                </wp:positionV>
                <wp:extent cx="1821180" cy="63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821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180" h="6350">
                              <a:moveTo>
                                <a:pt x="0" y="6096"/>
                              </a:moveTo>
                              <a:lnTo>
                                <a:pt x="0" y="0"/>
                              </a:lnTo>
                              <a:lnTo>
                                <a:pt x="1821180" y="0"/>
                              </a:lnTo>
                              <a:lnTo>
                                <a:pt x="1821180" y="6096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8.440033pt;margin-top:13.04005pt;width:143.40001pt;height:.480011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82"/>
        <w:ind w:left="179"/>
      </w:pPr>
      <w:r>
        <w:rPr>
          <w:spacing w:val="-8"/>
          <w:vertAlign w:val="superscript"/>
        </w:rPr>
        <w:t>6,</w:t>
      </w:r>
      <w:r>
        <w:rPr>
          <w:spacing w:val="-19"/>
          <w:vertAlign w:val="baseline"/>
        </w:rPr>
        <w:t> </w:t>
      </w:r>
      <w:r>
        <w:rPr>
          <w:spacing w:val="-8"/>
          <w:vertAlign w:val="superscript"/>
        </w:rPr>
        <w:t>7,</w:t>
      </w:r>
      <w:r>
        <w:rPr>
          <w:spacing w:val="-34"/>
          <w:vertAlign w:val="baseline"/>
        </w:rPr>
        <w:t> </w:t>
      </w:r>
      <w:r>
        <w:rPr>
          <w:spacing w:val="-8"/>
          <w:vertAlign w:val="superscript"/>
        </w:rPr>
        <w:t>8</w:t>
      </w:r>
      <w:r>
        <w:rPr>
          <w:spacing w:val="-24"/>
          <w:vertAlign w:val="baseline"/>
        </w:rPr>
        <w:t> </w:t>
      </w:r>
      <w:r>
        <w:rPr>
          <w:spacing w:val="-8"/>
          <w:vertAlign w:val="baseline"/>
        </w:rPr>
        <w:t>Kê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khai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tương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tự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các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cổ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đông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là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nhà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đầu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tư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nước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ngoài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là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cá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nhân.</w:t>
      </w:r>
    </w:p>
    <w:p>
      <w:pPr>
        <w:pStyle w:val="BodyText"/>
        <w:spacing w:line="229" w:lineRule="exact"/>
        <w:ind w:left="179"/>
      </w:pPr>
      <w:r>
        <w:rPr>
          <w:spacing w:val="-8"/>
          <w:vertAlign w:val="superscript"/>
        </w:rPr>
        <w:t>9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Nếu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cột</w:t>
      </w:r>
      <w:r>
        <w:rPr>
          <w:spacing w:val="-13"/>
          <w:vertAlign w:val="baseline"/>
        </w:rPr>
        <w:t> </w:t>
      </w:r>
      <w:r>
        <w:rPr>
          <w:spacing w:val="-8"/>
          <w:vertAlign w:val="baseline"/>
        </w:rPr>
        <w:t>số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6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kê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khai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Số</w:t>
      </w:r>
      <w:r>
        <w:rPr>
          <w:spacing w:val="-13"/>
          <w:vertAlign w:val="baseline"/>
        </w:rPr>
        <w:t> </w:t>
      </w:r>
      <w:r>
        <w:rPr>
          <w:spacing w:val="-8"/>
          <w:vertAlign w:val="baseline"/>
        </w:rPr>
        <w:t>định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danh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cá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nhân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thì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không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phải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kê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khai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các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cột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số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7,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8.</w:t>
      </w:r>
    </w:p>
    <w:p>
      <w:pPr>
        <w:pStyle w:val="BodyText"/>
        <w:spacing w:line="229" w:lineRule="exact"/>
        <w:ind w:left="179"/>
      </w:pPr>
      <w:r>
        <w:rPr>
          <w:spacing w:val="-10"/>
          <w:vertAlign w:val="superscript"/>
        </w:rPr>
        <w:t>10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Không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phải</w:t>
      </w:r>
      <w:r>
        <w:rPr>
          <w:spacing w:val="-14"/>
          <w:vertAlign w:val="baseline"/>
        </w:rPr>
        <w:t> </w:t>
      </w:r>
      <w:r>
        <w:rPr>
          <w:spacing w:val="-10"/>
          <w:vertAlign w:val="baseline"/>
        </w:rPr>
        <w:t>kê</w:t>
      </w:r>
      <w:r>
        <w:rPr>
          <w:spacing w:val="-9"/>
          <w:vertAlign w:val="baseline"/>
        </w:rPr>
        <w:t> </w:t>
      </w:r>
      <w:r>
        <w:rPr>
          <w:spacing w:val="-10"/>
          <w:vertAlign w:val="baseline"/>
        </w:rPr>
        <w:t>khai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phần</w:t>
      </w:r>
      <w:r>
        <w:rPr>
          <w:spacing w:val="-18"/>
          <w:vertAlign w:val="baseline"/>
        </w:rPr>
        <w:t> </w:t>
      </w:r>
      <w:r>
        <w:rPr>
          <w:spacing w:val="-10"/>
          <w:vertAlign w:val="baseline"/>
        </w:rPr>
        <w:t>này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đối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với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trường</w:t>
      </w:r>
      <w:r>
        <w:rPr>
          <w:spacing w:val="-17"/>
          <w:vertAlign w:val="baseline"/>
        </w:rPr>
        <w:t> </w:t>
      </w:r>
      <w:r>
        <w:rPr>
          <w:spacing w:val="-10"/>
          <w:vertAlign w:val="baseline"/>
        </w:rPr>
        <w:t>hợp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kê</w:t>
      </w:r>
      <w:r>
        <w:rPr>
          <w:spacing w:val="-8"/>
          <w:vertAlign w:val="baseline"/>
        </w:rPr>
        <w:t> </w:t>
      </w:r>
      <w:r>
        <w:rPr>
          <w:spacing w:val="-10"/>
          <w:vertAlign w:val="baseline"/>
        </w:rPr>
        <w:t>khai</w:t>
      </w:r>
      <w:r>
        <w:rPr>
          <w:spacing w:val="-9"/>
          <w:vertAlign w:val="baseline"/>
        </w:rPr>
        <w:t> </w:t>
      </w:r>
      <w:r>
        <w:rPr>
          <w:spacing w:val="-10"/>
          <w:vertAlign w:val="baseline"/>
        </w:rPr>
        <w:t>người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đại</w:t>
      </w:r>
      <w:r>
        <w:rPr>
          <w:spacing w:val="-18"/>
          <w:vertAlign w:val="baseline"/>
        </w:rPr>
        <w:t> </w:t>
      </w:r>
      <w:r>
        <w:rPr>
          <w:spacing w:val="-10"/>
          <w:vertAlign w:val="baseline"/>
        </w:rPr>
        <w:t>diện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theo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pháp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luật.</w:t>
      </w:r>
    </w:p>
    <w:p>
      <w:pPr>
        <w:pStyle w:val="BodyText"/>
        <w:spacing w:line="225" w:lineRule="exact" w:before="1"/>
        <w:ind w:left="179"/>
      </w:pPr>
      <w:r>
        <w:rPr>
          <w:spacing w:val="-8"/>
          <w:vertAlign w:val="superscript"/>
        </w:rPr>
        <w:t>11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Tỷ</w:t>
      </w:r>
      <w:r>
        <w:rPr>
          <w:spacing w:val="-24"/>
          <w:vertAlign w:val="baseline"/>
        </w:rPr>
        <w:t> </w:t>
      </w:r>
      <w:r>
        <w:rPr>
          <w:spacing w:val="-8"/>
          <w:vertAlign w:val="baseline"/>
        </w:rPr>
        <w:t>lệ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%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của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phần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vốn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góp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được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ủy</w:t>
      </w:r>
      <w:r>
        <w:rPr>
          <w:spacing w:val="-23"/>
          <w:vertAlign w:val="baseline"/>
        </w:rPr>
        <w:t> </w:t>
      </w:r>
      <w:r>
        <w:rPr>
          <w:spacing w:val="-8"/>
          <w:vertAlign w:val="baseline"/>
        </w:rPr>
        <w:t>quyền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đại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diện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trên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tổng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số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vốn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góp</w:t>
      </w:r>
      <w:r>
        <w:rPr>
          <w:spacing w:val="-12"/>
          <w:vertAlign w:val="baseline"/>
        </w:rPr>
        <w:t> </w:t>
      </w:r>
      <w:r>
        <w:rPr>
          <w:spacing w:val="-8"/>
          <w:vertAlign w:val="baseline"/>
        </w:rPr>
        <w:t>của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cổ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đông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đó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tại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doanh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nghiệp.</w:t>
      </w:r>
    </w:p>
    <w:p>
      <w:pPr>
        <w:pStyle w:val="BodyText"/>
        <w:spacing w:line="230" w:lineRule="exact"/>
        <w:ind w:left="179"/>
      </w:pPr>
      <w:r>
        <w:rPr>
          <w:spacing w:val="-10"/>
          <w:position w:val="7"/>
          <w:sz w:val="13"/>
        </w:rPr>
        <w:t>12</w:t>
      </w:r>
      <w:r>
        <w:rPr>
          <w:spacing w:val="-19"/>
          <w:position w:val="7"/>
          <w:sz w:val="13"/>
        </w:rPr>
        <w:t> </w:t>
      </w:r>
      <w:r>
        <w:rPr>
          <w:spacing w:val="-10"/>
        </w:rPr>
        <w:t>Người</w:t>
      </w:r>
      <w:r>
        <w:rPr>
          <w:spacing w:val="-15"/>
        </w:rPr>
        <w:t> </w:t>
      </w:r>
      <w:r>
        <w:rPr>
          <w:spacing w:val="-10"/>
        </w:rPr>
        <w:t>được</w:t>
      </w:r>
      <w:r>
        <w:rPr>
          <w:spacing w:val="-15"/>
        </w:rPr>
        <w:t> </w:t>
      </w:r>
      <w:r>
        <w:rPr>
          <w:spacing w:val="-10"/>
        </w:rPr>
        <w:t>kê</w:t>
      </w:r>
      <w:r>
        <w:rPr>
          <w:spacing w:val="-8"/>
        </w:rPr>
        <w:t> </w:t>
      </w:r>
      <w:r>
        <w:rPr>
          <w:spacing w:val="-10"/>
        </w:rPr>
        <w:t>khai</w:t>
      </w:r>
      <w:r>
        <w:rPr>
          <w:spacing w:val="-8"/>
        </w:rPr>
        <w:t> </w:t>
      </w:r>
      <w:r>
        <w:rPr>
          <w:spacing w:val="-10"/>
        </w:rPr>
        <w:t>thông</w:t>
      </w:r>
      <w:r>
        <w:rPr>
          <w:spacing w:val="-14"/>
        </w:rPr>
        <w:t> </w:t>
      </w:r>
      <w:r>
        <w:rPr>
          <w:spacing w:val="-10"/>
        </w:rPr>
        <w:t>tin</w:t>
      </w:r>
      <w:r>
        <w:rPr>
          <w:spacing w:val="-9"/>
        </w:rPr>
        <w:t> </w:t>
      </w:r>
      <w:r>
        <w:rPr>
          <w:spacing w:val="-10"/>
        </w:rPr>
        <w:t>ký</w:t>
      </w:r>
      <w:r>
        <w:rPr>
          <w:spacing w:val="-14"/>
        </w:rPr>
        <w:t> </w:t>
      </w:r>
      <w:r>
        <w:rPr>
          <w:spacing w:val="-10"/>
        </w:rPr>
        <w:t>trực</w:t>
      </w:r>
      <w:r>
        <w:rPr>
          <w:spacing w:val="-13"/>
        </w:rPr>
        <w:t> </w:t>
      </w:r>
      <w:r>
        <w:rPr>
          <w:spacing w:val="-10"/>
        </w:rPr>
        <w:t>tiếp</w:t>
      </w:r>
      <w:r>
        <w:rPr>
          <w:spacing w:val="-14"/>
        </w:rPr>
        <w:t> </w:t>
      </w:r>
      <w:r>
        <w:rPr>
          <w:spacing w:val="-10"/>
        </w:rPr>
        <w:t>vào</w:t>
      </w:r>
      <w:r>
        <w:rPr>
          <w:spacing w:val="-16"/>
        </w:rPr>
        <w:t> </w:t>
      </w:r>
      <w:r>
        <w:rPr>
          <w:spacing w:val="-10"/>
        </w:rPr>
        <w:t>phần</w:t>
      </w:r>
      <w:r>
        <w:rPr>
          <w:spacing w:val="-17"/>
        </w:rPr>
        <w:t> </w:t>
      </w:r>
      <w:r>
        <w:rPr>
          <w:spacing w:val="-10"/>
        </w:rPr>
        <w:t>này.</w:t>
      </w:r>
    </w:p>
    <w:p>
      <w:pPr>
        <w:pStyle w:val="BodyText"/>
        <w:spacing w:line="229" w:lineRule="exact"/>
        <w:ind w:left="179"/>
      </w:pPr>
      <w:r>
        <w:rPr>
          <w:spacing w:val="-10"/>
          <w:vertAlign w:val="superscript"/>
        </w:rPr>
        <w:t>13</w:t>
      </w:r>
      <w:r>
        <w:rPr>
          <w:spacing w:val="-16"/>
          <w:vertAlign w:val="baseline"/>
        </w:rPr>
        <w:t> </w:t>
      </w:r>
      <w:r>
        <w:rPr>
          <w:spacing w:val="-10"/>
          <w:vertAlign w:val="baseline"/>
        </w:rPr>
        <w:t>-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Người đại</w:t>
      </w:r>
      <w:r>
        <w:rPr>
          <w:spacing w:val="-16"/>
          <w:vertAlign w:val="baseline"/>
        </w:rPr>
        <w:t> </w:t>
      </w:r>
      <w:r>
        <w:rPr>
          <w:spacing w:val="-10"/>
          <w:vertAlign w:val="baseline"/>
        </w:rPr>
        <w:t>diện</w:t>
      </w:r>
      <w:r>
        <w:rPr>
          <w:spacing w:val="-18"/>
          <w:vertAlign w:val="baseline"/>
        </w:rPr>
        <w:t> </w:t>
      </w:r>
      <w:r>
        <w:rPr>
          <w:spacing w:val="-10"/>
          <w:vertAlign w:val="baseline"/>
        </w:rPr>
        <w:t>theo</w:t>
      </w:r>
      <w:r>
        <w:rPr>
          <w:spacing w:val="-18"/>
          <w:vertAlign w:val="baseline"/>
        </w:rPr>
        <w:t> </w:t>
      </w:r>
      <w:r>
        <w:rPr>
          <w:spacing w:val="-10"/>
          <w:vertAlign w:val="baseline"/>
        </w:rPr>
        <w:t>pháp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luật</w:t>
      </w:r>
      <w:r>
        <w:rPr>
          <w:spacing w:val="-16"/>
          <w:vertAlign w:val="baseline"/>
        </w:rPr>
        <w:t> </w:t>
      </w:r>
      <w:r>
        <w:rPr>
          <w:spacing w:val="-10"/>
          <w:vertAlign w:val="baseline"/>
        </w:rPr>
        <w:t>của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doanh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nghiệp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ký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trực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tiếp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vào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phần này.</w:t>
      </w:r>
    </w:p>
    <w:p>
      <w:pPr>
        <w:pStyle w:val="ListParagraph"/>
        <w:numPr>
          <w:ilvl w:val="0"/>
          <w:numId w:val="2"/>
        </w:numPr>
        <w:tabs>
          <w:tab w:pos="274" w:val="left" w:leader="none"/>
        </w:tabs>
        <w:spacing w:line="229" w:lineRule="exact" w:before="0" w:after="0"/>
        <w:ind w:left="274" w:right="0" w:hanging="95"/>
        <w:jc w:val="left"/>
        <w:rPr>
          <w:sz w:val="20"/>
        </w:rPr>
      </w:pPr>
      <w:r>
        <w:rPr>
          <w:spacing w:val="-10"/>
          <w:sz w:val="20"/>
        </w:rPr>
        <w:t>Trường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hợp</w:t>
      </w:r>
      <w:r>
        <w:rPr>
          <w:spacing w:val="-7"/>
          <w:sz w:val="20"/>
        </w:rPr>
        <w:t> </w:t>
      </w:r>
      <w:r>
        <w:rPr>
          <w:spacing w:val="-10"/>
          <w:sz w:val="20"/>
        </w:rPr>
        <w:t>đăng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chuyển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đổi</w:t>
      </w:r>
      <w:r>
        <w:rPr>
          <w:spacing w:val="-19"/>
          <w:sz w:val="20"/>
        </w:rPr>
        <w:t> </w:t>
      </w:r>
      <w:r>
        <w:rPr>
          <w:spacing w:val="-10"/>
          <w:sz w:val="20"/>
        </w:rPr>
        <w:t>loại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hình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doanh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nghiệp</w:t>
      </w:r>
      <w:r>
        <w:rPr>
          <w:spacing w:val="-7"/>
          <w:sz w:val="20"/>
        </w:rPr>
        <w:t> </w:t>
      </w:r>
      <w:r>
        <w:rPr>
          <w:spacing w:val="-10"/>
          <w:sz w:val="20"/>
        </w:rPr>
        <w:t>đồng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thời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đăng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thay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đổi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người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đại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diện theo pháp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luật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thì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Chủ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tịch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Hội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đồng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quản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trị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của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công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ty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sau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chuyển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đổi</w:t>
      </w:r>
      <w:r>
        <w:rPr>
          <w:spacing w:val="-9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trực</w:t>
      </w:r>
      <w:r>
        <w:rPr>
          <w:spacing w:val="-8"/>
          <w:sz w:val="20"/>
        </w:rPr>
        <w:t> </w:t>
      </w:r>
      <w:r>
        <w:rPr>
          <w:spacing w:val="-10"/>
          <w:sz w:val="20"/>
        </w:rPr>
        <w:t>tiếp vào</w:t>
      </w:r>
      <w:r>
        <w:rPr>
          <w:spacing w:val="-9"/>
          <w:sz w:val="20"/>
        </w:rPr>
        <w:t> </w:t>
      </w:r>
      <w:r>
        <w:rPr>
          <w:spacing w:val="-10"/>
          <w:sz w:val="20"/>
        </w:rPr>
        <w:t>phần này.</w:t>
      </w:r>
    </w:p>
    <w:p>
      <w:pPr>
        <w:pStyle w:val="ListParagraph"/>
        <w:numPr>
          <w:ilvl w:val="0"/>
          <w:numId w:val="2"/>
        </w:numPr>
        <w:tabs>
          <w:tab w:pos="274" w:val="left" w:leader="none"/>
        </w:tabs>
        <w:spacing w:line="240" w:lineRule="auto" w:before="0" w:after="0"/>
        <w:ind w:left="274" w:right="0" w:hanging="95"/>
        <w:jc w:val="left"/>
        <w:rPr>
          <w:sz w:val="20"/>
        </w:rPr>
      </w:pPr>
      <w:r>
        <w:rPr>
          <w:spacing w:val="-10"/>
          <w:sz w:val="20"/>
        </w:rPr>
        <w:t>Trường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hợp</w:t>
      </w:r>
      <w:r>
        <w:rPr>
          <w:spacing w:val="-9"/>
          <w:sz w:val="20"/>
        </w:rPr>
        <w:t> </w:t>
      </w:r>
      <w:r>
        <w:rPr>
          <w:spacing w:val="-10"/>
          <w:sz w:val="20"/>
        </w:rPr>
        <w:t>Tòa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án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hoặc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Trọng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tài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chỉ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định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người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thực</w:t>
      </w:r>
      <w:r>
        <w:rPr>
          <w:spacing w:val="-8"/>
          <w:sz w:val="20"/>
        </w:rPr>
        <w:t> </w:t>
      </w:r>
      <w:r>
        <w:rPr>
          <w:spacing w:val="-10"/>
          <w:sz w:val="20"/>
        </w:rPr>
        <w:t>hiện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thủ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tục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đăng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doanh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nghiệp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thì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người được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chỉ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định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trực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tiếp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vào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phần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này.</w:t>
      </w:r>
    </w:p>
    <w:sectPr>
      <w:pgSz w:w="16840" w:h="11910" w:orient="landscape"/>
      <w:pgMar w:top="1060" w:bottom="280" w:left="992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-"/>
      <w:lvlJc w:val="left"/>
      <w:pPr>
        <w:ind w:left="274" w:hanging="9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1765" w:hanging="96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251" w:hanging="96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737" w:hanging="96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6223" w:hanging="96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7709" w:hanging="96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9195" w:hanging="96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10680" w:hanging="96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12166" w:hanging="96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425" w:hanging="2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vi" w:eastAsia="en-US" w:bidi="ar-SA"/>
      </w:rPr>
    </w:lvl>
    <w:lvl w:ilvl="1">
      <w:start w:val="1"/>
      <w:numFmt w:val="decimal"/>
      <w:lvlText w:val="%2."/>
      <w:lvlJc w:val="left"/>
      <w:pPr>
        <w:ind w:left="458" w:hanging="2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vi" w:eastAsia="en-US" w:bidi="ar-SA"/>
      </w:rPr>
    </w:lvl>
    <w:lvl w:ilvl="2">
      <w:start w:val="0"/>
      <w:numFmt w:val="bullet"/>
      <w:lvlText w:val="•"/>
      <w:lvlJc w:val="left"/>
      <w:pPr>
        <w:ind w:left="2090" w:hanging="28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721" w:hanging="28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352" w:hanging="28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983" w:hanging="28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8614" w:hanging="28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10245" w:hanging="28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11876" w:hanging="280"/>
      </w:pPr>
      <w:rPr>
        <w:rFonts w:hint="default"/>
        <w:lang w:val="vi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vi" w:eastAsia="en-US" w:bidi="ar-SA"/>
    </w:rPr>
  </w:style>
  <w:style w:styleId="Heading1" w:type="paragraph">
    <w:name w:val="Heading 1"/>
    <w:basedOn w:val="Normal"/>
    <w:uiPriority w:val="1"/>
    <w:qFormat/>
    <w:pPr>
      <w:ind w:left="2996" w:right="280"/>
      <w:jc w:val="center"/>
      <w:outlineLvl w:val="1"/>
    </w:pPr>
    <w:rPr>
      <w:rFonts w:ascii="Times New Roman" w:hAnsi="Times New Roman" w:eastAsia="Times New Roman" w:cs="Times New Roman"/>
      <w:i/>
      <w:iCs/>
      <w:sz w:val="25"/>
      <w:szCs w:val="25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ind w:left="274" w:hanging="278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Anh Dao</dc:creator>
  <dc:title>máº«u.pdf</dc:title>
  <dcterms:created xsi:type="dcterms:W3CDTF">2025-11-24T09:25:23Z</dcterms:created>
  <dcterms:modified xsi:type="dcterms:W3CDTF">2025-11-24T09:25:23Z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2025-11-24T00:00:00Z</vt:filetime>
  </property>
  <property fmtid="{D5CDD505-2E9C-101B-9397-08002B2CF9AE}" pid="3" name="LastSaved">
    <vt:filetime>2025-11-24T00:00:00Z</vt:filetime>
  </property>
  <property fmtid="{D5CDD505-2E9C-101B-9397-08002B2CF9AE}" pid="4" name="Producer">
    <vt:lpwstr>Microsoft: Print To PDF</vt:lpwstr>
  </property>
</Properties>
</file>